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40D30">
        <w:trPr>
          <w:trHeight w:hRule="exact" w:val="1528"/>
        </w:trPr>
        <w:tc>
          <w:tcPr>
            <w:tcW w:w="143" w:type="dxa"/>
          </w:tcPr>
          <w:p w:rsidR="00440D30" w:rsidRDefault="00440D30"/>
        </w:tc>
        <w:tc>
          <w:tcPr>
            <w:tcW w:w="285" w:type="dxa"/>
          </w:tcPr>
          <w:p w:rsidR="00440D30" w:rsidRDefault="00440D30"/>
        </w:tc>
        <w:tc>
          <w:tcPr>
            <w:tcW w:w="710" w:type="dxa"/>
          </w:tcPr>
          <w:p w:rsidR="00440D30" w:rsidRDefault="00440D30"/>
        </w:tc>
        <w:tc>
          <w:tcPr>
            <w:tcW w:w="1419" w:type="dxa"/>
          </w:tcPr>
          <w:p w:rsidR="00440D30" w:rsidRDefault="00440D30"/>
        </w:tc>
        <w:tc>
          <w:tcPr>
            <w:tcW w:w="1419" w:type="dxa"/>
          </w:tcPr>
          <w:p w:rsidR="00440D30" w:rsidRDefault="00440D30"/>
        </w:tc>
        <w:tc>
          <w:tcPr>
            <w:tcW w:w="710" w:type="dxa"/>
          </w:tcPr>
          <w:p w:rsidR="00440D30" w:rsidRDefault="00440D30"/>
        </w:tc>
        <w:tc>
          <w:tcPr>
            <w:tcW w:w="5543" w:type="dxa"/>
            <w:gridSpan w:val="4"/>
            <w:shd w:val="clear" w:color="000000" w:fill="FFFFFF"/>
            <w:tcMar>
              <w:left w:w="34" w:type="dxa"/>
              <w:right w:w="34" w:type="dxa"/>
            </w:tcMar>
          </w:tcPr>
          <w:p w:rsidR="00440D30" w:rsidRDefault="00F81918">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440D30">
        <w:trPr>
          <w:trHeight w:hRule="exact" w:val="138"/>
        </w:trPr>
        <w:tc>
          <w:tcPr>
            <w:tcW w:w="143" w:type="dxa"/>
          </w:tcPr>
          <w:p w:rsidR="00440D30" w:rsidRDefault="00440D30"/>
        </w:tc>
        <w:tc>
          <w:tcPr>
            <w:tcW w:w="285" w:type="dxa"/>
          </w:tcPr>
          <w:p w:rsidR="00440D30" w:rsidRDefault="00440D30"/>
        </w:tc>
        <w:tc>
          <w:tcPr>
            <w:tcW w:w="710" w:type="dxa"/>
          </w:tcPr>
          <w:p w:rsidR="00440D30" w:rsidRDefault="00440D30"/>
        </w:tc>
        <w:tc>
          <w:tcPr>
            <w:tcW w:w="1419" w:type="dxa"/>
          </w:tcPr>
          <w:p w:rsidR="00440D30" w:rsidRDefault="00440D30"/>
        </w:tc>
        <w:tc>
          <w:tcPr>
            <w:tcW w:w="1419" w:type="dxa"/>
          </w:tcPr>
          <w:p w:rsidR="00440D30" w:rsidRDefault="00440D30"/>
        </w:tc>
        <w:tc>
          <w:tcPr>
            <w:tcW w:w="710" w:type="dxa"/>
          </w:tcPr>
          <w:p w:rsidR="00440D30" w:rsidRDefault="00440D30"/>
        </w:tc>
        <w:tc>
          <w:tcPr>
            <w:tcW w:w="426" w:type="dxa"/>
          </w:tcPr>
          <w:p w:rsidR="00440D30" w:rsidRDefault="00440D30"/>
        </w:tc>
        <w:tc>
          <w:tcPr>
            <w:tcW w:w="1277" w:type="dxa"/>
          </w:tcPr>
          <w:p w:rsidR="00440D30" w:rsidRDefault="00440D30"/>
        </w:tc>
        <w:tc>
          <w:tcPr>
            <w:tcW w:w="993" w:type="dxa"/>
          </w:tcPr>
          <w:p w:rsidR="00440D30" w:rsidRDefault="00440D30"/>
        </w:tc>
        <w:tc>
          <w:tcPr>
            <w:tcW w:w="2836" w:type="dxa"/>
          </w:tcPr>
          <w:p w:rsidR="00440D30" w:rsidRDefault="00440D30"/>
        </w:tc>
      </w:tr>
      <w:tr w:rsidR="00440D30">
        <w:trPr>
          <w:trHeight w:hRule="exact" w:val="585"/>
        </w:trPr>
        <w:tc>
          <w:tcPr>
            <w:tcW w:w="10221" w:type="dxa"/>
            <w:gridSpan w:val="10"/>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40D30" w:rsidRDefault="00F819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40D30">
        <w:trPr>
          <w:trHeight w:hRule="exact" w:val="314"/>
        </w:trPr>
        <w:tc>
          <w:tcPr>
            <w:tcW w:w="10221" w:type="dxa"/>
            <w:gridSpan w:val="10"/>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40D30">
        <w:trPr>
          <w:trHeight w:hRule="exact" w:val="211"/>
        </w:trPr>
        <w:tc>
          <w:tcPr>
            <w:tcW w:w="143" w:type="dxa"/>
          </w:tcPr>
          <w:p w:rsidR="00440D30" w:rsidRDefault="00440D30"/>
        </w:tc>
        <w:tc>
          <w:tcPr>
            <w:tcW w:w="285" w:type="dxa"/>
          </w:tcPr>
          <w:p w:rsidR="00440D30" w:rsidRDefault="00440D30"/>
        </w:tc>
        <w:tc>
          <w:tcPr>
            <w:tcW w:w="710" w:type="dxa"/>
          </w:tcPr>
          <w:p w:rsidR="00440D30" w:rsidRDefault="00440D30"/>
        </w:tc>
        <w:tc>
          <w:tcPr>
            <w:tcW w:w="1419" w:type="dxa"/>
          </w:tcPr>
          <w:p w:rsidR="00440D30" w:rsidRDefault="00440D30"/>
        </w:tc>
        <w:tc>
          <w:tcPr>
            <w:tcW w:w="1419" w:type="dxa"/>
          </w:tcPr>
          <w:p w:rsidR="00440D30" w:rsidRDefault="00440D30"/>
        </w:tc>
        <w:tc>
          <w:tcPr>
            <w:tcW w:w="710" w:type="dxa"/>
          </w:tcPr>
          <w:p w:rsidR="00440D30" w:rsidRDefault="00440D30"/>
        </w:tc>
        <w:tc>
          <w:tcPr>
            <w:tcW w:w="426" w:type="dxa"/>
          </w:tcPr>
          <w:p w:rsidR="00440D30" w:rsidRDefault="00440D30"/>
        </w:tc>
        <w:tc>
          <w:tcPr>
            <w:tcW w:w="1277" w:type="dxa"/>
          </w:tcPr>
          <w:p w:rsidR="00440D30" w:rsidRDefault="00440D30"/>
        </w:tc>
        <w:tc>
          <w:tcPr>
            <w:tcW w:w="993" w:type="dxa"/>
          </w:tcPr>
          <w:p w:rsidR="00440D30" w:rsidRDefault="00440D30"/>
        </w:tc>
        <w:tc>
          <w:tcPr>
            <w:tcW w:w="2836" w:type="dxa"/>
          </w:tcPr>
          <w:p w:rsidR="00440D30" w:rsidRDefault="00440D30"/>
        </w:tc>
      </w:tr>
      <w:tr w:rsidR="00440D30">
        <w:trPr>
          <w:trHeight w:hRule="exact" w:val="277"/>
        </w:trPr>
        <w:tc>
          <w:tcPr>
            <w:tcW w:w="143" w:type="dxa"/>
          </w:tcPr>
          <w:p w:rsidR="00440D30" w:rsidRDefault="00440D30"/>
        </w:tc>
        <w:tc>
          <w:tcPr>
            <w:tcW w:w="285" w:type="dxa"/>
          </w:tcPr>
          <w:p w:rsidR="00440D30" w:rsidRDefault="00440D30"/>
        </w:tc>
        <w:tc>
          <w:tcPr>
            <w:tcW w:w="710" w:type="dxa"/>
          </w:tcPr>
          <w:p w:rsidR="00440D30" w:rsidRDefault="00440D30"/>
        </w:tc>
        <w:tc>
          <w:tcPr>
            <w:tcW w:w="1419" w:type="dxa"/>
          </w:tcPr>
          <w:p w:rsidR="00440D30" w:rsidRDefault="00440D30"/>
        </w:tc>
        <w:tc>
          <w:tcPr>
            <w:tcW w:w="1419" w:type="dxa"/>
          </w:tcPr>
          <w:p w:rsidR="00440D30" w:rsidRDefault="00440D30"/>
        </w:tc>
        <w:tc>
          <w:tcPr>
            <w:tcW w:w="710" w:type="dxa"/>
          </w:tcPr>
          <w:p w:rsidR="00440D30" w:rsidRDefault="00440D30"/>
        </w:tc>
        <w:tc>
          <w:tcPr>
            <w:tcW w:w="426" w:type="dxa"/>
          </w:tcPr>
          <w:p w:rsidR="00440D30" w:rsidRDefault="00440D30"/>
        </w:tc>
        <w:tc>
          <w:tcPr>
            <w:tcW w:w="1277" w:type="dxa"/>
          </w:tcPr>
          <w:p w:rsidR="00440D30" w:rsidRDefault="00440D30"/>
        </w:tc>
        <w:tc>
          <w:tcPr>
            <w:tcW w:w="3842" w:type="dxa"/>
            <w:gridSpan w:val="2"/>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УТВЕРЖДАЮ</w:t>
            </w:r>
          </w:p>
        </w:tc>
      </w:tr>
      <w:tr w:rsidR="00440D30">
        <w:trPr>
          <w:trHeight w:hRule="exact" w:val="972"/>
        </w:trPr>
        <w:tc>
          <w:tcPr>
            <w:tcW w:w="143" w:type="dxa"/>
          </w:tcPr>
          <w:p w:rsidR="00440D30" w:rsidRDefault="00440D30"/>
        </w:tc>
        <w:tc>
          <w:tcPr>
            <w:tcW w:w="285" w:type="dxa"/>
          </w:tcPr>
          <w:p w:rsidR="00440D30" w:rsidRDefault="00440D30"/>
        </w:tc>
        <w:tc>
          <w:tcPr>
            <w:tcW w:w="710" w:type="dxa"/>
          </w:tcPr>
          <w:p w:rsidR="00440D30" w:rsidRDefault="00440D30"/>
        </w:tc>
        <w:tc>
          <w:tcPr>
            <w:tcW w:w="1419" w:type="dxa"/>
          </w:tcPr>
          <w:p w:rsidR="00440D30" w:rsidRDefault="00440D30"/>
        </w:tc>
        <w:tc>
          <w:tcPr>
            <w:tcW w:w="1419" w:type="dxa"/>
          </w:tcPr>
          <w:p w:rsidR="00440D30" w:rsidRDefault="00440D30"/>
        </w:tc>
        <w:tc>
          <w:tcPr>
            <w:tcW w:w="710" w:type="dxa"/>
          </w:tcPr>
          <w:p w:rsidR="00440D30" w:rsidRDefault="00440D30"/>
        </w:tc>
        <w:tc>
          <w:tcPr>
            <w:tcW w:w="426" w:type="dxa"/>
          </w:tcPr>
          <w:p w:rsidR="00440D30" w:rsidRDefault="00440D30"/>
        </w:tc>
        <w:tc>
          <w:tcPr>
            <w:tcW w:w="1277" w:type="dxa"/>
          </w:tcPr>
          <w:p w:rsidR="00440D30" w:rsidRDefault="00440D30"/>
        </w:tc>
        <w:tc>
          <w:tcPr>
            <w:tcW w:w="3842" w:type="dxa"/>
            <w:gridSpan w:val="2"/>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40D30" w:rsidRDefault="00440D30">
            <w:pPr>
              <w:spacing w:after="0" w:line="240" w:lineRule="auto"/>
              <w:jc w:val="center"/>
              <w:rPr>
                <w:sz w:val="24"/>
                <w:szCs w:val="24"/>
              </w:rPr>
            </w:pPr>
          </w:p>
          <w:p w:rsidR="00440D30" w:rsidRDefault="00F8191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40D30">
        <w:trPr>
          <w:trHeight w:hRule="exact" w:val="277"/>
        </w:trPr>
        <w:tc>
          <w:tcPr>
            <w:tcW w:w="143" w:type="dxa"/>
          </w:tcPr>
          <w:p w:rsidR="00440D30" w:rsidRDefault="00440D30"/>
        </w:tc>
        <w:tc>
          <w:tcPr>
            <w:tcW w:w="285" w:type="dxa"/>
          </w:tcPr>
          <w:p w:rsidR="00440D30" w:rsidRDefault="00440D30"/>
        </w:tc>
        <w:tc>
          <w:tcPr>
            <w:tcW w:w="710" w:type="dxa"/>
          </w:tcPr>
          <w:p w:rsidR="00440D30" w:rsidRDefault="00440D30"/>
        </w:tc>
        <w:tc>
          <w:tcPr>
            <w:tcW w:w="1419" w:type="dxa"/>
          </w:tcPr>
          <w:p w:rsidR="00440D30" w:rsidRDefault="00440D30"/>
        </w:tc>
        <w:tc>
          <w:tcPr>
            <w:tcW w:w="1419" w:type="dxa"/>
          </w:tcPr>
          <w:p w:rsidR="00440D30" w:rsidRDefault="00440D30"/>
        </w:tc>
        <w:tc>
          <w:tcPr>
            <w:tcW w:w="710" w:type="dxa"/>
          </w:tcPr>
          <w:p w:rsidR="00440D30" w:rsidRDefault="00440D30"/>
        </w:tc>
        <w:tc>
          <w:tcPr>
            <w:tcW w:w="426" w:type="dxa"/>
          </w:tcPr>
          <w:p w:rsidR="00440D30" w:rsidRDefault="00440D30"/>
        </w:tc>
        <w:tc>
          <w:tcPr>
            <w:tcW w:w="1277" w:type="dxa"/>
          </w:tcPr>
          <w:p w:rsidR="00440D30" w:rsidRDefault="00440D30"/>
        </w:tc>
        <w:tc>
          <w:tcPr>
            <w:tcW w:w="3842" w:type="dxa"/>
            <w:gridSpan w:val="2"/>
            <w:shd w:val="clear" w:color="000000" w:fill="FFFFFF"/>
            <w:tcMar>
              <w:left w:w="34" w:type="dxa"/>
              <w:right w:w="34" w:type="dxa"/>
            </w:tcMar>
          </w:tcPr>
          <w:p w:rsidR="00440D30" w:rsidRDefault="00F81918">
            <w:pPr>
              <w:spacing w:after="0" w:line="240" w:lineRule="auto"/>
              <w:jc w:val="right"/>
              <w:rPr>
                <w:sz w:val="24"/>
                <w:szCs w:val="24"/>
              </w:rPr>
            </w:pPr>
            <w:r>
              <w:rPr>
                <w:rFonts w:ascii="Times New Roman" w:hAnsi="Times New Roman" w:cs="Times New Roman"/>
                <w:color w:val="000000"/>
                <w:sz w:val="24"/>
                <w:szCs w:val="24"/>
              </w:rPr>
              <w:t>28.03.2022</w:t>
            </w:r>
          </w:p>
        </w:tc>
      </w:tr>
      <w:tr w:rsidR="00440D30">
        <w:trPr>
          <w:trHeight w:hRule="exact" w:val="277"/>
        </w:trPr>
        <w:tc>
          <w:tcPr>
            <w:tcW w:w="143" w:type="dxa"/>
          </w:tcPr>
          <w:p w:rsidR="00440D30" w:rsidRDefault="00440D30"/>
        </w:tc>
        <w:tc>
          <w:tcPr>
            <w:tcW w:w="285" w:type="dxa"/>
          </w:tcPr>
          <w:p w:rsidR="00440D30" w:rsidRDefault="00440D30"/>
        </w:tc>
        <w:tc>
          <w:tcPr>
            <w:tcW w:w="710" w:type="dxa"/>
          </w:tcPr>
          <w:p w:rsidR="00440D30" w:rsidRDefault="00440D30"/>
        </w:tc>
        <w:tc>
          <w:tcPr>
            <w:tcW w:w="1419" w:type="dxa"/>
          </w:tcPr>
          <w:p w:rsidR="00440D30" w:rsidRDefault="00440D30"/>
        </w:tc>
        <w:tc>
          <w:tcPr>
            <w:tcW w:w="1419" w:type="dxa"/>
          </w:tcPr>
          <w:p w:rsidR="00440D30" w:rsidRDefault="00440D30"/>
        </w:tc>
        <w:tc>
          <w:tcPr>
            <w:tcW w:w="710" w:type="dxa"/>
          </w:tcPr>
          <w:p w:rsidR="00440D30" w:rsidRDefault="00440D30"/>
        </w:tc>
        <w:tc>
          <w:tcPr>
            <w:tcW w:w="426" w:type="dxa"/>
          </w:tcPr>
          <w:p w:rsidR="00440D30" w:rsidRDefault="00440D30"/>
        </w:tc>
        <w:tc>
          <w:tcPr>
            <w:tcW w:w="1277" w:type="dxa"/>
          </w:tcPr>
          <w:p w:rsidR="00440D30" w:rsidRDefault="00440D30"/>
        </w:tc>
        <w:tc>
          <w:tcPr>
            <w:tcW w:w="993" w:type="dxa"/>
          </w:tcPr>
          <w:p w:rsidR="00440D30" w:rsidRDefault="00440D30"/>
        </w:tc>
        <w:tc>
          <w:tcPr>
            <w:tcW w:w="2836" w:type="dxa"/>
          </w:tcPr>
          <w:p w:rsidR="00440D30" w:rsidRDefault="00440D30"/>
        </w:tc>
      </w:tr>
      <w:tr w:rsidR="00440D30">
        <w:trPr>
          <w:trHeight w:hRule="exact" w:val="416"/>
        </w:trPr>
        <w:tc>
          <w:tcPr>
            <w:tcW w:w="10221" w:type="dxa"/>
            <w:gridSpan w:val="10"/>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40D30">
        <w:trPr>
          <w:trHeight w:hRule="exact" w:val="1135"/>
        </w:trPr>
        <w:tc>
          <w:tcPr>
            <w:tcW w:w="143" w:type="dxa"/>
          </w:tcPr>
          <w:p w:rsidR="00440D30" w:rsidRDefault="00440D30"/>
        </w:tc>
        <w:tc>
          <w:tcPr>
            <w:tcW w:w="285" w:type="dxa"/>
          </w:tcPr>
          <w:p w:rsidR="00440D30" w:rsidRDefault="00440D30"/>
        </w:tc>
        <w:tc>
          <w:tcPr>
            <w:tcW w:w="710" w:type="dxa"/>
          </w:tcPr>
          <w:p w:rsidR="00440D30" w:rsidRDefault="00440D30"/>
        </w:tc>
        <w:tc>
          <w:tcPr>
            <w:tcW w:w="1419" w:type="dxa"/>
          </w:tcPr>
          <w:p w:rsidR="00440D30" w:rsidRDefault="00440D30"/>
        </w:tc>
        <w:tc>
          <w:tcPr>
            <w:tcW w:w="4834" w:type="dxa"/>
            <w:gridSpan w:val="5"/>
            <w:shd w:val="clear" w:color="000000" w:fill="FFFFFF"/>
            <w:tcMar>
              <w:left w:w="34" w:type="dxa"/>
              <w:right w:w="34" w:type="dxa"/>
            </w:tcMar>
          </w:tcPr>
          <w:p w:rsidR="00440D30" w:rsidRDefault="00F81918">
            <w:pPr>
              <w:spacing w:after="0" w:line="240" w:lineRule="auto"/>
              <w:jc w:val="center"/>
              <w:rPr>
                <w:sz w:val="32"/>
                <w:szCs w:val="32"/>
              </w:rPr>
            </w:pPr>
            <w:r>
              <w:rPr>
                <w:rFonts w:ascii="Times New Roman" w:hAnsi="Times New Roman" w:cs="Times New Roman"/>
                <w:color w:val="000000"/>
                <w:sz w:val="32"/>
                <w:szCs w:val="32"/>
              </w:rPr>
              <w:t>Практикум по выразительному чтению</w:t>
            </w:r>
          </w:p>
          <w:p w:rsidR="00440D30" w:rsidRDefault="00F81918">
            <w:pPr>
              <w:spacing w:after="0" w:line="240" w:lineRule="auto"/>
              <w:jc w:val="center"/>
              <w:rPr>
                <w:sz w:val="32"/>
                <w:szCs w:val="32"/>
              </w:rPr>
            </w:pPr>
            <w:r>
              <w:rPr>
                <w:rFonts w:ascii="Times New Roman" w:hAnsi="Times New Roman" w:cs="Times New Roman"/>
                <w:color w:val="000000"/>
                <w:sz w:val="32"/>
                <w:szCs w:val="32"/>
              </w:rPr>
              <w:t>Б1.В.04</w:t>
            </w:r>
          </w:p>
        </w:tc>
        <w:tc>
          <w:tcPr>
            <w:tcW w:w="2836" w:type="dxa"/>
          </w:tcPr>
          <w:p w:rsidR="00440D30" w:rsidRDefault="00440D30"/>
        </w:tc>
      </w:tr>
      <w:tr w:rsidR="00440D30">
        <w:trPr>
          <w:trHeight w:hRule="exact" w:val="277"/>
        </w:trPr>
        <w:tc>
          <w:tcPr>
            <w:tcW w:w="10221" w:type="dxa"/>
            <w:gridSpan w:val="10"/>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40D30">
        <w:trPr>
          <w:trHeight w:hRule="exact" w:val="1111"/>
        </w:trPr>
        <w:tc>
          <w:tcPr>
            <w:tcW w:w="143" w:type="dxa"/>
          </w:tcPr>
          <w:p w:rsidR="00440D30" w:rsidRDefault="00440D30"/>
        </w:tc>
        <w:tc>
          <w:tcPr>
            <w:tcW w:w="285" w:type="dxa"/>
          </w:tcPr>
          <w:p w:rsidR="00440D30" w:rsidRDefault="00440D30"/>
        </w:tc>
        <w:tc>
          <w:tcPr>
            <w:tcW w:w="9795" w:type="dxa"/>
            <w:gridSpan w:val="8"/>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440D30" w:rsidRDefault="00F8191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440D30" w:rsidRDefault="00F819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40D30">
        <w:trPr>
          <w:trHeight w:hRule="exact" w:val="833"/>
        </w:trPr>
        <w:tc>
          <w:tcPr>
            <w:tcW w:w="10221" w:type="dxa"/>
            <w:gridSpan w:val="10"/>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40D30">
        <w:trPr>
          <w:trHeight w:hRule="exact" w:val="277"/>
        </w:trPr>
        <w:tc>
          <w:tcPr>
            <w:tcW w:w="3984" w:type="dxa"/>
            <w:gridSpan w:val="5"/>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40D30" w:rsidRDefault="00440D30"/>
        </w:tc>
        <w:tc>
          <w:tcPr>
            <w:tcW w:w="426" w:type="dxa"/>
          </w:tcPr>
          <w:p w:rsidR="00440D30" w:rsidRDefault="00440D30"/>
        </w:tc>
        <w:tc>
          <w:tcPr>
            <w:tcW w:w="1277" w:type="dxa"/>
          </w:tcPr>
          <w:p w:rsidR="00440D30" w:rsidRDefault="00440D30"/>
        </w:tc>
        <w:tc>
          <w:tcPr>
            <w:tcW w:w="993" w:type="dxa"/>
          </w:tcPr>
          <w:p w:rsidR="00440D30" w:rsidRDefault="00440D30"/>
        </w:tc>
        <w:tc>
          <w:tcPr>
            <w:tcW w:w="2836" w:type="dxa"/>
          </w:tcPr>
          <w:p w:rsidR="00440D30" w:rsidRDefault="00440D30"/>
        </w:tc>
      </w:tr>
      <w:tr w:rsidR="00440D30">
        <w:trPr>
          <w:trHeight w:hRule="exact" w:val="155"/>
        </w:trPr>
        <w:tc>
          <w:tcPr>
            <w:tcW w:w="143" w:type="dxa"/>
          </w:tcPr>
          <w:p w:rsidR="00440D30" w:rsidRDefault="00440D30"/>
        </w:tc>
        <w:tc>
          <w:tcPr>
            <w:tcW w:w="285" w:type="dxa"/>
          </w:tcPr>
          <w:p w:rsidR="00440D30" w:rsidRDefault="00440D30"/>
        </w:tc>
        <w:tc>
          <w:tcPr>
            <w:tcW w:w="710" w:type="dxa"/>
          </w:tcPr>
          <w:p w:rsidR="00440D30" w:rsidRDefault="00440D30"/>
        </w:tc>
        <w:tc>
          <w:tcPr>
            <w:tcW w:w="1419" w:type="dxa"/>
          </w:tcPr>
          <w:p w:rsidR="00440D30" w:rsidRDefault="00440D30"/>
        </w:tc>
        <w:tc>
          <w:tcPr>
            <w:tcW w:w="1419" w:type="dxa"/>
          </w:tcPr>
          <w:p w:rsidR="00440D30" w:rsidRDefault="00440D30"/>
        </w:tc>
        <w:tc>
          <w:tcPr>
            <w:tcW w:w="710" w:type="dxa"/>
          </w:tcPr>
          <w:p w:rsidR="00440D30" w:rsidRDefault="00440D30"/>
        </w:tc>
        <w:tc>
          <w:tcPr>
            <w:tcW w:w="426" w:type="dxa"/>
          </w:tcPr>
          <w:p w:rsidR="00440D30" w:rsidRDefault="00440D30"/>
        </w:tc>
        <w:tc>
          <w:tcPr>
            <w:tcW w:w="1277" w:type="dxa"/>
          </w:tcPr>
          <w:p w:rsidR="00440D30" w:rsidRDefault="00440D30"/>
        </w:tc>
        <w:tc>
          <w:tcPr>
            <w:tcW w:w="993" w:type="dxa"/>
          </w:tcPr>
          <w:p w:rsidR="00440D30" w:rsidRDefault="00440D30"/>
        </w:tc>
        <w:tc>
          <w:tcPr>
            <w:tcW w:w="2836" w:type="dxa"/>
          </w:tcPr>
          <w:p w:rsidR="00440D30" w:rsidRDefault="00440D30"/>
        </w:tc>
      </w:tr>
      <w:tr w:rsidR="00440D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ОБРАЗОВАНИЕ И НАУКА</w:t>
            </w:r>
          </w:p>
        </w:tc>
      </w:tr>
      <w:tr w:rsidR="00440D3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40D3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40D30" w:rsidRDefault="00440D3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440D30"/>
        </w:tc>
      </w:tr>
      <w:tr w:rsidR="00440D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40D30">
        <w:trPr>
          <w:trHeight w:hRule="exact" w:val="124"/>
        </w:trPr>
        <w:tc>
          <w:tcPr>
            <w:tcW w:w="143" w:type="dxa"/>
          </w:tcPr>
          <w:p w:rsidR="00440D30" w:rsidRDefault="00440D30"/>
        </w:tc>
        <w:tc>
          <w:tcPr>
            <w:tcW w:w="285" w:type="dxa"/>
          </w:tcPr>
          <w:p w:rsidR="00440D30" w:rsidRDefault="00440D30"/>
        </w:tc>
        <w:tc>
          <w:tcPr>
            <w:tcW w:w="710" w:type="dxa"/>
          </w:tcPr>
          <w:p w:rsidR="00440D30" w:rsidRDefault="00440D30"/>
        </w:tc>
        <w:tc>
          <w:tcPr>
            <w:tcW w:w="1419" w:type="dxa"/>
          </w:tcPr>
          <w:p w:rsidR="00440D30" w:rsidRDefault="00440D30"/>
        </w:tc>
        <w:tc>
          <w:tcPr>
            <w:tcW w:w="1419" w:type="dxa"/>
          </w:tcPr>
          <w:p w:rsidR="00440D30" w:rsidRDefault="00440D30"/>
        </w:tc>
        <w:tc>
          <w:tcPr>
            <w:tcW w:w="710" w:type="dxa"/>
          </w:tcPr>
          <w:p w:rsidR="00440D30" w:rsidRDefault="00440D30"/>
        </w:tc>
        <w:tc>
          <w:tcPr>
            <w:tcW w:w="426" w:type="dxa"/>
          </w:tcPr>
          <w:p w:rsidR="00440D30" w:rsidRDefault="00440D30"/>
        </w:tc>
        <w:tc>
          <w:tcPr>
            <w:tcW w:w="1277" w:type="dxa"/>
          </w:tcPr>
          <w:p w:rsidR="00440D30" w:rsidRDefault="00440D30"/>
        </w:tc>
        <w:tc>
          <w:tcPr>
            <w:tcW w:w="993" w:type="dxa"/>
          </w:tcPr>
          <w:p w:rsidR="00440D30" w:rsidRDefault="00440D30"/>
        </w:tc>
        <w:tc>
          <w:tcPr>
            <w:tcW w:w="2836" w:type="dxa"/>
          </w:tcPr>
          <w:p w:rsidR="00440D30" w:rsidRDefault="00440D30"/>
        </w:tc>
      </w:tr>
      <w:tr w:rsidR="00440D30">
        <w:trPr>
          <w:trHeight w:hRule="exact" w:val="277"/>
        </w:trPr>
        <w:tc>
          <w:tcPr>
            <w:tcW w:w="5118" w:type="dxa"/>
            <w:gridSpan w:val="7"/>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440D30">
        <w:trPr>
          <w:trHeight w:hRule="exact" w:val="26"/>
        </w:trPr>
        <w:tc>
          <w:tcPr>
            <w:tcW w:w="143" w:type="dxa"/>
          </w:tcPr>
          <w:p w:rsidR="00440D30" w:rsidRDefault="00440D30"/>
        </w:tc>
        <w:tc>
          <w:tcPr>
            <w:tcW w:w="285" w:type="dxa"/>
          </w:tcPr>
          <w:p w:rsidR="00440D30" w:rsidRDefault="00440D30"/>
        </w:tc>
        <w:tc>
          <w:tcPr>
            <w:tcW w:w="710" w:type="dxa"/>
          </w:tcPr>
          <w:p w:rsidR="00440D30" w:rsidRDefault="00440D30"/>
        </w:tc>
        <w:tc>
          <w:tcPr>
            <w:tcW w:w="1419" w:type="dxa"/>
          </w:tcPr>
          <w:p w:rsidR="00440D30" w:rsidRDefault="00440D30"/>
        </w:tc>
        <w:tc>
          <w:tcPr>
            <w:tcW w:w="1419" w:type="dxa"/>
          </w:tcPr>
          <w:p w:rsidR="00440D30" w:rsidRDefault="00440D30"/>
        </w:tc>
        <w:tc>
          <w:tcPr>
            <w:tcW w:w="710" w:type="dxa"/>
          </w:tcPr>
          <w:p w:rsidR="00440D30" w:rsidRDefault="00440D30"/>
        </w:tc>
        <w:tc>
          <w:tcPr>
            <w:tcW w:w="426" w:type="dxa"/>
          </w:tcPr>
          <w:p w:rsidR="00440D30" w:rsidRDefault="00440D30"/>
        </w:tc>
        <w:tc>
          <w:tcPr>
            <w:tcW w:w="5118" w:type="dxa"/>
            <w:gridSpan w:val="3"/>
            <w:vMerge/>
            <w:shd w:val="clear" w:color="000000" w:fill="FFFFFF"/>
            <w:tcMar>
              <w:left w:w="34" w:type="dxa"/>
              <w:right w:w="34" w:type="dxa"/>
            </w:tcMar>
          </w:tcPr>
          <w:p w:rsidR="00440D30" w:rsidRDefault="00440D30"/>
        </w:tc>
      </w:tr>
      <w:tr w:rsidR="00440D30">
        <w:trPr>
          <w:trHeight w:hRule="exact" w:val="2621"/>
        </w:trPr>
        <w:tc>
          <w:tcPr>
            <w:tcW w:w="143" w:type="dxa"/>
          </w:tcPr>
          <w:p w:rsidR="00440D30" w:rsidRDefault="00440D30"/>
        </w:tc>
        <w:tc>
          <w:tcPr>
            <w:tcW w:w="285" w:type="dxa"/>
          </w:tcPr>
          <w:p w:rsidR="00440D30" w:rsidRDefault="00440D30"/>
        </w:tc>
        <w:tc>
          <w:tcPr>
            <w:tcW w:w="710" w:type="dxa"/>
          </w:tcPr>
          <w:p w:rsidR="00440D30" w:rsidRDefault="00440D30"/>
        </w:tc>
        <w:tc>
          <w:tcPr>
            <w:tcW w:w="1419" w:type="dxa"/>
          </w:tcPr>
          <w:p w:rsidR="00440D30" w:rsidRDefault="00440D30"/>
        </w:tc>
        <w:tc>
          <w:tcPr>
            <w:tcW w:w="1419" w:type="dxa"/>
          </w:tcPr>
          <w:p w:rsidR="00440D30" w:rsidRDefault="00440D30"/>
        </w:tc>
        <w:tc>
          <w:tcPr>
            <w:tcW w:w="710" w:type="dxa"/>
          </w:tcPr>
          <w:p w:rsidR="00440D30" w:rsidRDefault="00440D30"/>
        </w:tc>
        <w:tc>
          <w:tcPr>
            <w:tcW w:w="426" w:type="dxa"/>
          </w:tcPr>
          <w:p w:rsidR="00440D30" w:rsidRDefault="00440D30"/>
        </w:tc>
        <w:tc>
          <w:tcPr>
            <w:tcW w:w="1277" w:type="dxa"/>
          </w:tcPr>
          <w:p w:rsidR="00440D30" w:rsidRDefault="00440D30"/>
        </w:tc>
        <w:tc>
          <w:tcPr>
            <w:tcW w:w="993" w:type="dxa"/>
          </w:tcPr>
          <w:p w:rsidR="00440D30" w:rsidRDefault="00440D30"/>
        </w:tc>
        <w:tc>
          <w:tcPr>
            <w:tcW w:w="2836" w:type="dxa"/>
          </w:tcPr>
          <w:p w:rsidR="00440D30" w:rsidRDefault="00440D30"/>
        </w:tc>
      </w:tr>
      <w:tr w:rsidR="00440D30">
        <w:trPr>
          <w:trHeight w:hRule="exact" w:val="277"/>
        </w:trPr>
        <w:tc>
          <w:tcPr>
            <w:tcW w:w="143" w:type="dxa"/>
          </w:tcPr>
          <w:p w:rsidR="00440D30" w:rsidRDefault="00440D30"/>
        </w:tc>
        <w:tc>
          <w:tcPr>
            <w:tcW w:w="10079" w:type="dxa"/>
            <w:gridSpan w:val="9"/>
            <w:vMerge w:val="restart"/>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40D30">
        <w:trPr>
          <w:trHeight w:hRule="exact" w:val="138"/>
        </w:trPr>
        <w:tc>
          <w:tcPr>
            <w:tcW w:w="143" w:type="dxa"/>
          </w:tcPr>
          <w:p w:rsidR="00440D30" w:rsidRDefault="00440D30"/>
        </w:tc>
        <w:tc>
          <w:tcPr>
            <w:tcW w:w="10079" w:type="dxa"/>
            <w:gridSpan w:val="9"/>
            <w:vMerge/>
            <w:shd w:val="clear" w:color="000000" w:fill="FFFFFF"/>
            <w:tcMar>
              <w:left w:w="34" w:type="dxa"/>
              <w:right w:w="34" w:type="dxa"/>
            </w:tcMar>
          </w:tcPr>
          <w:p w:rsidR="00440D30" w:rsidRDefault="00440D30"/>
        </w:tc>
      </w:tr>
      <w:tr w:rsidR="00440D30">
        <w:trPr>
          <w:trHeight w:hRule="exact" w:val="1666"/>
        </w:trPr>
        <w:tc>
          <w:tcPr>
            <w:tcW w:w="143" w:type="dxa"/>
          </w:tcPr>
          <w:p w:rsidR="00440D30" w:rsidRDefault="00440D30"/>
        </w:tc>
        <w:tc>
          <w:tcPr>
            <w:tcW w:w="10079" w:type="dxa"/>
            <w:gridSpan w:val="9"/>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40D30" w:rsidRDefault="00440D30">
            <w:pPr>
              <w:spacing w:after="0" w:line="240" w:lineRule="auto"/>
              <w:jc w:val="center"/>
              <w:rPr>
                <w:sz w:val="24"/>
                <w:szCs w:val="24"/>
              </w:rPr>
            </w:pPr>
          </w:p>
          <w:p w:rsidR="00440D30" w:rsidRDefault="00F8191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40D30" w:rsidRDefault="00440D30">
            <w:pPr>
              <w:spacing w:after="0" w:line="240" w:lineRule="auto"/>
              <w:jc w:val="center"/>
              <w:rPr>
                <w:sz w:val="24"/>
                <w:szCs w:val="24"/>
              </w:rPr>
            </w:pPr>
          </w:p>
          <w:p w:rsidR="00440D30" w:rsidRDefault="00F81918">
            <w:pPr>
              <w:spacing w:after="0" w:line="240" w:lineRule="auto"/>
              <w:jc w:val="center"/>
              <w:rPr>
                <w:sz w:val="24"/>
                <w:szCs w:val="24"/>
              </w:rPr>
            </w:pPr>
            <w:r>
              <w:rPr>
                <w:rFonts w:ascii="Times New Roman" w:hAnsi="Times New Roman" w:cs="Times New Roman"/>
                <w:color w:val="000000"/>
                <w:sz w:val="24"/>
                <w:szCs w:val="24"/>
              </w:rPr>
              <w:t>Омск, 2022</w:t>
            </w:r>
          </w:p>
        </w:tc>
      </w:tr>
    </w:tbl>
    <w:p w:rsidR="00440D30" w:rsidRDefault="00F819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40D30">
        <w:trPr>
          <w:trHeight w:hRule="exact" w:val="2222"/>
        </w:trPr>
        <w:tc>
          <w:tcPr>
            <w:tcW w:w="10788"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lastRenderedPageBreak/>
              <w:t>Составитель:</w:t>
            </w:r>
          </w:p>
          <w:p w:rsidR="00440D30" w:rsidRDefault="00440D30">
            <w:pPr>
              <w:spacing w:after="0" w:line="240" w:lineRule="auto"/>
              <w:rPr>
                <w:sz w:val="24"/>
                <w:szCs w:val="24"/>
              </w:rPr>
            </w:pPr>
          </w:p>
          <w:p w:rsidR="00440D30" w:rsidRDefault="00F81918">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40D30" w:rsidRDefault="00440D30">
            <w:pPr>
              <w:spacing w:after="0" w:line="240" w:lineRule="auto"/>
              <w:rPr>
                <w:sz w:val="24"/>
                <w:szCs w:val="24"/>
              </w:rPr>
            </w:pPr>
          </w:p>
          <w:p w:rsidR="00440D30" w:rsidRDefault="00F8191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40D30" w:rsidRDefault="00F81918">
            <w:pPr>
              <w:spacing w:after="0" w:line="240" w:lineRule="auto"/>
              <w:rPr>
                <w:sz w:val="24"/>
                <w:szCs w:val="24"/>
              </w:rPr>
            </w:pPr>
            <w:r>
              <w:rPr>
                <w:rFonts w:ascii="Times New Roman" w:hAnsi="Times New Roman" w:cs="Times New Roman"/>
                <w:color w:val="000000"/>
                <w:sz w:val="24"/>
                <w:szCs w:val="24"/>
              </w:rPr>
              <w:t>Протокол от 25.03.2022 г.  №8</w:t>
            </w:r>
          </w:p>
        </w:tc>
      </w:tr>
      <w:tr w:rsidR="00440D30">
        <w:trPr>
          <w:trHeight w:hRule="exact" w:val="277"/>
        </w:trPr>
        <w:tc>
          <w:tcPr>
            <w:tcW w:w="10788"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40D30" w:rsidRDefault="00F819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0D30">
        <w:trPr>
          <w:trHeight w:hRule="exact" w:val="277"/>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40D30">
        <w:trPr>
          <w:trHeight w:hRule="exact" w:val="555"/>
        </w:trPr>
        <w:tc>
          <w:tcPr>
            <w:tcW w:w="9640" w:type="dxa"/>
          </w:tcPr>
          <w:p w:rsidR="00440D30" w:rsidRDefault="00440D30"/>
        </w:tc>
      </w:tr>
      <w:tr w:rsidR="00440D30">
        <w:trPr>
          <w:trHeight w:hRule="exact" w:val="8751"/>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40D30" w:rsidRDefault="00F8191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40D30" w:rsidRDefault="00F8191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40D30" w:rsidRDefault="00F8191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40D30" w:rsidRDefault="00F8191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0D30" w:rsidRDefault="00F8191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40D30" w:rsidRDefault="00F8191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40D30" w:rsidRDefault="00F8191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40D30" w:rsidRDefault="00F8191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40D30" w:rsidRDefault="00F8191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40D30" w:rsidRDefault="00F8191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40D30" w:rsidRDefault="00F819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40D30" w:rsidRDefault="00F819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0D30">
        <w:trPr>
          <w:trHeight w:hRule="exact" w:val="277"/>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40D30">
        <w:trPr>
          <w:trHeight w:hRule="exact" w:val="14619"/>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40D30" w:rsidRDefault="00F8191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440D30" w:rsidRDefault="00F8191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40D30" w:rsidRDefault="00F8191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40D30" w:rsidRDefault="00F8191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0D30" w:rsidRDefault="00F819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0D30" w:rsidRDefault="00F8191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40D30" w:rsidRDefault="00F8191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0D30" w:rsidRDefault="00F819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0D30" w:rsidRDefault="00F8191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440D30" w:rsidRDefault="00F8191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выразительному чтению» в течение 2022/2023 учебного года:</w:t>
            </w:r>
          </w:p>
          <w:p w:rsidR="00440D30" w:rsidRDefault="00F8191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40D30">
        <w:trPr>
          <w:trHeight w:hRule="exact" w:val="138"/>
        </w:trPr>
        <w:tc>
          <w:tcPr>
            <w:tcW w:w="9640" w:type="dxa"/>
          </w:tcPr>
          <w:p w:rsidR="00440D30" w:rsidRDefault="00440D30"/>
        </w:tc>
      </w:tr>
      <w:tr w:rsidR="00440D30">
        <w:trPr>
          <w:trHeight w:hRule="exact" w:val="355"/>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1. Наименование дисциплины: Б1.В.04 «Практикум по выразительному</w:t>
            </w:r>
          </w:p>
        </w:tc>
      </w:tr>
    </w:tbl>
    <w:p w:rsidR="00440D30" w:rsidRDefault="00F8191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40D30">
        <w:trPr>
          <w:trHeight w:hRule="exact" w:val="1125"/>
        </w:trPr>
        <w:tc>
          <w:tcPr>
            <w:tcW w:w="9654" w:type="dxa"/>
            <w:gridSpan w:val="4"/>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lastRenderedPageBreak/>
              <w:t>чтению».</w:t>
            </w:r>
          </w:p>
          <w:p w:rsidR="00440D30" w:rsidRDefault="00F8191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40D30">
        <w:trPr>
          <w:trHeight w:hRule="exact" w:val="138"/>
        </w:trPr>
        <w:tc>
          <w:tcPr>
            <w:tcW w:w="3970" w:type="dxa"/>
          </w:tcPr>
          <w:p w:rsidR="00440D30" w:rsidRDefault="00440D30"/>
        </w:tc>
        <w:tc>
          <w:tcPr>
            <w:tcW w:w="3828" w:type="dxa"/>
          </w:tcPr>
          <w:p w:rsidR="00440D30" w:rsidRDefault="00440D30"/>
        </w:tc>
        <w:tc>
          <w:tcPr>
            <w:tcW w:w="852" w:type="dxa"/>
          </w:tcPr>
          <w:p w:rsidR="00440D30" w:rsidRDefault="00440D30"/>
        </w:tc>
        <w:tc>
          <w:tcPr>
            <w:tcW w:w="993" w:type="dxa"/>
          </w:tcPr>
          <w:p w:rsidR="00440D30" w:rsidRDefault="00440D30"/>
        </w:tc>
      </w:tr>
      <w:tr w:rsidR="00440D30">
        <w:trPr>
          <w:trHeight w:hRule="exact" w:val="3260"/>
        </w:trPr>
        <w:tc>
          <w:tcPr>
            <w:tcW w:w="9654" w:type="dxa"/>
            <w:gridSpan w:val="4"/>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40D30" w:rsidRDefault="00F8191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выразительному чтению»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40D3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Код компетенции: ПК-4</w:t>
            </w:r>
          </w:p>
          <w:p w:rsidR="00440D30" w:rsidRDefault="00F81918">
            <w:pPr>
              <w:spacing w:after="0" w:line="240" w:lineRule="auto"/>
              <w:rPr>
                <w:sz w:val="24"/>
                <w:szCs w:val="24"/>
              </w:rPr>
            </w:pPr>
            <w:r>
              <w:rPr>
                <w:rFonts w:ascii="Times New Roman" w:hAnsi="Times New Roman" w:cs="Times New Roman"/>
                <w:b/>
                <w:color w:val="000000"/>
                <w:sz w:val="24"/>
                <w:szCs w:val="24"/>
              </w:rPr>
              <w:t>Способен разрабатывать дополнительные общеобразовательные общеразвивающие программы</w:t>
            </w:r>
          </w:p>
        </w:tc>
      </w:tr>
      <w:tr w:rsidR="00440D30">
        <w:trPr>
          <w:trHeight w:hRule="exact" w:val="585"/>
        </w:trPr>
        <w:tc>
          <w:tcPr>
            <w:tcW w:w="9654" w:type="dxa"/>
            <w:gridSpan w:val="4"/>
            <w:shd w:val="clear" w:color="000000" w:fill="FFFFFF"/>
            <w:tcMar>
              <w:left w:w="34" w:type="dxa"/>
              <w:right w:w="34" w:type="dxa"/>
            </w:tcMar>
          </w:tcPr>
          <w:p w:rsidR="00440D30" w:rsidRDefault="00440D30">
            <w:pPr>
              <w:spacing w:after="0" w:line="240" w:lineRule="auto"/>
              <w:rPr>
                <w:sz w:val="24"/>
                <w:szCs w:val="24"/>
              </w:rPr>
            </w:pPr>
          </w:p>
          <w:p w:rsidR="00440D30" w:rsidRDefault="00F819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0D3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ПК-4.1 знать содержание и методику реализации дополнительных общеобразовательных программ</w:t>
            </w:r>
          </w:p>
        </w:tc>
      </w:tr>
      <w:tr w:rsidR="00440D3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ПК-4.2 знать современные методы, формы, способы и приемы обучения дополнительным общеобразовательным программам</w:t>
            </w:r>
          </w:p>
        </w:tc>
      </w:tr>
      <w:tr w:rsidR="00440D3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ПК-4.3 уметь планировать образовательный процесс при реализации дополнительных общеобразовательных программ</w:t>
            </w:r>
          </w:p>
        </w:tc>
      </w:tr>
      <w:tr w:rsidR="00440D3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ПК-4.4 уметь применять современные методы, формы, способы и приемы  при обучении дополнительным общеобразовательным программам</w:t>
            </w:r>
          </w:p>
        </w:tc>
      </w:tr>
      <w:tr w:rsidR="00440D3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ПК-4.6 владеть современными методами, формами, способами и приемами при обучении дополнительным общеобразовательным программам</w:t>
            </w:r>
          </w:p>
        </w:tc>
      </w:tr>
      <w:tr w:rsidR="00440D30">
        <w:trPr>
          <w:trHeight w:hRule="exact" w:val="416"/>
        </w:trPr>
        <w:tc>
          <w:tcPr>
            <w:tcW w:w="3970" w:type="dxa"/>
          </w:tcPr>
          <w:p w:rsidR="00440D30" w:rsidRDefault="00440D30"/>
        </w:tc>
        <w:tc>
          <w:tcPr>
            <w:tcW w:w="3828" w:type="dxa"/>
          </w:tcPr>
          <w:p w:rsidR="00440D30" w:rsidRDefault="00440D30"/>
        </w:tc>
        <w:tc>
          <w:tcPr>
            <w:tcW w:w="852" w:type="dxa"/>
          </w:tcPr>
          <w:p w:rsidR="00440D30" w:rsidRDefault="00440D30"/>
        </w:tc>
        <w:tc>
          <w:tcPr>
            <w:tcW w:w="993" w:type="dxa"/>
          </w:tcPr>
          <w:p w:rsidR="00440D30" w:rsidRDefault="00440D30"/>
        </w:tc>
      </w:tr>
      <w:tr w:rsidR="00440D30">
        <w:trPr>
          <w:trHeight w:hRule="exact" w:val="304"/>
        </w:trPr>
        <w:tc>
          <w:tcPr>
            <w:tcW w:w="9654" w:type="dxa"/>
            <w:gridSpan w:val="4"/>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40D30">
        <w:trPr>
          <w:trHeight w:hRule="exact" w:val="1366"/>
        </w:trPr>
        <w:tc>
          <w:tcPr>
            <w:tcW w:w="9654" w:type="dxa"/>
            <w:gridSpan w:val="4"/>
            <w:shd w:val="clear" w:color="000000" w:fill="FFFFFF"/>
            <w:tcMar>
              <w:left w:w="34" w:type="dxa"/>
              <w:right w:w="34" w:type="dxa"/>
            </w:tcMar>
          </w:tcPr>
          <w:p w:rsidR="00440D30" w:rsidRDefault="00440D30">
            <w:pPr>
              <w:spacing w:after="0" w:line="240" w:lineRule="auto"/>
              <w:jc w:val="both"/>
              <w:rPr>
                <w:sz w:val="24"/>
                <w:szCs w:val="24"/>
              </w:rPr>
            </w:pPr>
          </w:p>
          <w:p w:rsidR="00440D30" w:rsidRDefault="00F81918">
            <w:pPr>
              <w:spacing w:after="0" w:line="240" w:lineRule="auto"/>
              <w:jc w:val="both"/>
              <w:rPr>
                <w:sz w:val="24"/>
                <w:szCs w:val="24"/>
              </w:rPr>
            </w:pPr>
            <w:r>
              <w:rPr>
                <w:rFonts w:ascii="Times New Roman" w:hAnsi="Times New Roman" w:cs="Times New Roman"/>
                <w:color w:val="000000"/>
                <w:sz w:val="24"/>
                <w:szCs w:val="24"/>
              </w:rPr>
              <w:t>Дисциплина Б1.В.04 «Практикум по выразительному чтению»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45.03.01 Филология.</w:t>
            </w:r>
          </w:p>
        </w:tc>
      </w:tr>
      <w:tr w:rsidR="00440D30">
        <w:trPr>
          <w:trHeight w:hRule="exact" w:val="138"/>
        </w:trPr>
        <w:tc>
          <w:tcPr>
            <w:tcW w:w="3970" w:type="dxa"/>
          </w:tcPr>
          <w:p w:rsidR="00440D30" w:rsidRDefault="00440D30"/>
        </w:tc>
        <w:tc>
          <w:tcPr>
            <w:tcW w:w="3828" w:type="dxa"/>
          </w:tcPr>
          <w:p w:rsidR="00440D30" w:rsidRDefault="00440D30"/>
        </w:tc>
        <w:tc>
          <w:tcPr>
            <w:tcW w:w="852" w:type="dxa"/>
          </w:tcPr>
          <w:p w:rsidR="00440D30" w:rsidRDefault="00440D30"/>
        </w:tc>
        <w:tc>
          <w:tcPr>
            <w:tcW w:w="993" w:type="dxa"/>
          </w:tcPr>
          <w:p w:rsidR="00440D30" w:rsidRDefault="00440D30"/>
        </w:tc>
      </w:tr>
      <w:tr w:rsidR="00440D3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D30" w:rsidRDefault="00F8191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D30" w:rsidRDefault="00F81918">
            <w:pPr>
              <w:spacing w:after="0" w:line="240" w:lineRule="auto"/>
              <w:jc w:val="center"/>
              <w:rPr>
                <w:sz w:val="24"/>
                <w:szCs w:val="24"/>
              </w:rPr>
            </w:pPr>
            <w:r>
              <w:rPr>
                <w:rFonts w:ascii="Times New Roman" w:hAnsi="Times New Roman" w:cs="Times New Roman"/>
                <w:color w:val="000000"/>
                <w:sz w:val="24"/>
                <w:szCs w:val="24"/>
              </w:rPr>
              <w:t>Коды</w:t>
            </w:r>
          </w:p>
          <w:p w:rsidR="00440D30" w:rsidRDefault="00F81918">
            <w:pPr>
              <w:spacing w:after="0" w:line="240" w:lineRule="auto"/>
              <w:jc w:val="center"/>
              <w:rPr>
                <w:sz w:val="24"/>
                <w:szCs w:val="24"/>
              </w:rPr>
            </w:pPr>
            <w:r>
              <w:rPr>
                <w:rFonts w:ascii="Times New Roman" w:hAnsi="Times New Roman" w:cs="Times New Roman"/>
                <w:color w:val="000000"/>
                <w:sz w:val="24"/>
                <w:szCs w:val="24"/>
              </w:rPr>
              <w:t>форми-</w:t>
            </w:r>
          </w:p>
          <w:p w:rsidR="00440D30" w:rsidRDefault="00F81918">
            <w:pPr>
              <w:spacing w:after="0" w:line="240" w:lineRule="auto"/>
              <w:jc w:val="center"/>
              <w:rPr>
                <w:sz w:val="24"/>
                <w:szCs w:val="24"/>
              </w:rPr>
            </w:pPr>
            <w:r>
              <w:rPr>
                <w:rFonts w:ascii="Times New Roman" w:hAnsi="Times New Roman" w:cs="Times New Roman"/>
                <w:color w:val="000000"/>
                <w:sz w:val="24"/>
                <w:szCs w:val="24"/>
              </w:rPr>
              <w:t>руемых</w:t>
            </w:r>
          </w:p>
          <w:p w:rsidR="00440D30" w:rsidRDefault="00F81918">
            <w:pPr>
              <w:spacing w:after="0" w:line="240" w:lineRule="auto"/>
              <w:jc w:val="center"/>
              <w:rPr>
                <w:sz w:val="24"/>
                <w:szCs w:val="24"/>
              </w:rPr>
            </w:pPr>
            <w:r>
              <w:rPr>
                <w:rFonts w:ascii="Times New Roman" w:hAnsi="Times New Roman" w:cs="Times New Roman"/>
                <w:color w:val="000000"/>
                <w:sz w:val="24"/>
                <w:szCs w:val="24"/>
              </w:rPr>
              <w:t>компе-</w:t>
            </w:r>
          </w:p>
          <w:p w:rsidR="00440D30" w:rsidRDefault="00F81918">
            <w:pPr>
              <w:spacing w:after="0" w:line="240" w:lineRule="auto"/>
              <w:jc w:val="center"/>
              <w:rPr>
                <w:sz w:val="24"/>
                <w:szCs w:val="24"/>
              </w:rPr>
            </w:pPr>
            <w:r>
              <w:rPr>
                <w:rFonts w:ascii="Times New Roman" w:hAnsi="Times New Roman" w:cs="Times New Roman"/>
                <w:color w:val="000000"/>
                <w:sz w:val="24"/>
                <w:szCs w:val="24"/>
              </w:rPr>
              <w:t>тенций</w:t>
            </w:r>
          </w:p>
        </w:tc>
      </w:tr>
      <w:tr w:rsidR="00440D3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D30" w:rsidRDefault="00F819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D30" w:rsidRDefault="00440D30"/>
        </w:tc>
      </w:tr>
      <w:tr w:rsidR="00440D3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D30" w:rsidRDefault="00F8191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D30" w:rsidRDefault="00F8191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D30" w:rsidRDefault="00440D30"/>
        </w:tc>
      </w:tr>
      <w:tr w:rsidR="00440D30">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D30" w:rsidRDefault="00440D30">
            <w:pPr>
              <w:spacing w:after="0" w:line="240" w:lineRule="auto"/>
              <w:jc w:val="center"/>
            </w:pPr>
          </w:p>
          <w:p w:rsidR="00440D30" w:rsidRDefault="00F81918">
            <w:pPr>
              <w:spacing w:after="0" w:line="240" w:lineRule="auto"/>
              <w:jc w:val="center"/>
            </w:pPr>
            <w:r>
              <w:rPr>
                <w:rFonts w:ascii="Times New Roman" w:hAnsi="Times New Roman" w:cs="Times New Roman"/>
                <w:color w:val="000000"/>
              </w:rPr>
              <w:t>Коммуникативный практикум</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D30" w:rsidRDefault="00F81918">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D30" w:rsidRDefault="00F81918">
            <w:pPr>
              <w:spacing w:after="0" w:line="240" w:lineRule="auto"/>
              <w:jc w:val="center"/>
              <w:rPr>
                <w:sz w:val="24"/>
                <w:szCs w:val="24"/>
              </w:rPr>
            </w:pPr>
            <w:r>
              <w:rPr>
                <w:rFonts w:ascii="Times New Roman" w:hAnsi="Times New Roman" w:cs="Times New Roman"/>
                <w:color w:val="000000"/>
                <w:sz w:val="24"/>
                <w:szCs w:val="24"/>
              </w:rPr>
              <w:t>ПК-4</w:t>
            </w:r>
          </w:p>
        </w:tc>
      </w:tr>
      <w:tr w:rsidR="00440D30">
        <w:trPr>
          <w:trHeight w:hRule="exact" w:val="138"/>
        </w:trPr>
        <w:tc>
          <w:tcPr>
            <w:tcW w:w="3970" w:type="dxa"/>
          </w:tcPr>
          <w:p w:rsidR="00440D30" w:rsidRDefault="00440D30"/>
        </w:tc>
        <w:tc>
          <w:tcPr>
            <w:tcW w:w="3828" w:type="dxa"/>
          </w:tcPr>
          <w:p w:rsidR="00440D30" w:rsidRDefault="00440D30"/>
        </w:tc>
        <w:tc>
          <w:tcPr>
            <w:tcW w:w="852" w:type="dxa"/>
          </w:tcPr>
          <w:p w:rsidR="00440D30" w:rsidRDefault="00440D30"/>
        </w:tc>
        <w:tc>
          <w:tcPr>
            <w:tcW w:w="993" w:type="dxa"/>
          </w:tcPr>
          <w:p w:rsidR="00440D30" w:rsidRDefault="00440D30"/>
        </w:tc>
      </w:tr>
      <w:tr w:rsidR="00440D30">
        <w:trPr>
          <w:trHeight w:hRule="exact" w:val="1125"/>
        </w:trPr>
        <w:tc>
          <w:tcPr>
            <w:tcW w:w="9654" w:type="dxa"/>
            <w:gridSpan w:val="4"/>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40D30">
        <w:trPr>
          <w:trHeight w:hRule="exact" w:val="585"/>
        </w:trPr>
        <w:tc>
          <w:tcPr>
            <w:tcW w:w="9654" w:type="dxa"/>
            <w:gridSpan w:val="4"/>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40D30" w:rsidRDefault="00F81918">
            <w:pPr>
              <w:spacing w:after="0" w:line="240" w:lineRule="auto"/>
              <w:jc w:val="center"/>
              <w:rPr>
                <w:sz w:val="24"/>
                <w:szCs w:val="24"/>
              </w:rPr>
            </w:pPr>
            <w:r>
              <w:rPr>
                <w:rFonts w:ascii="Times New Roman" w:hAnsi="Times New Roman" w:cs="Times New Roman"/>
                <w:color w:val="000000"/>
                <w:sz w:val="24"/>
                <w:szCs w:val="24"/>
              </w:rPr>
              <w:t>Из них:</w:t>
            </w:r>
          </w:p>
        </w:tc>
      </w:tr>
      <w:tr w:rsidR="00440D30">
        <w:trPr>
          <w:trHeight w:hRule="exact" w:val="138"/>
        </w:trPr>
        <w:tc>
          <w:tcPr>
            <w:tcW w:w="3970" w:type="dxa"/>
          </w:tcPr>
          <w:p w:rsidR="00440D30" w:rsidRDefault="00440D30"/>
        </w:tc>
        <w:tc>
          <w:tcPr>
            <w:tcW w:w="3828" w:type="dxa"/>
          </w:tcPr>
          <w:p w:rsidR="00440D30" w:rsidRDefault="00440D30"/>
        </w:tc>
        <w:tc>
          <w:tcPr>
            <w:tcW w:w="852" w:type="dxa"/>
          </w:tcPr>
          <w:p w:rsidR="00440D30" w:rsidRDefault="00440D30"/>
        </w:tc>
        <w:tc>
          <w:tcPr>
            <w:tcW w:w="993" w:type="dxa"/>
          </w:tcPr>
          <w:p w:rsidR="00440D30" w:rsidRDefault="00440D30"/>
        </w:tc>
      </w:tr>
      <w:tr w:rsidR="00440D3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54</w:t>
            </w:r>
          </w:p>
        </w:tc>
      </w:tr>
    </w:tbl>
    <w:p w:rsidR="00440D30" w:rsidRDefault="00F819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40D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18</w:t>
            </w:r>
          </w:p>
        </w:tc>
      </w:tr>
      <w:tr w:rsidR="00440D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0</w:t>
            </w:r>
          </w:p>
        </w:tc>
      </w:tr>
      <w:tr w:rsidR="00440D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0</w:t>
            </w:r>
          </w:p>
        </w:tc>
      </w:tr>
      <w:tr w:rsidR="00440D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36</w:t>
            </w:r>
          </w:p>
        </w:tc>
      </w:tr>
      <w:tr w:rsidR="00440D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54</w:t>
            </w:r>
          </w:p>
        </w:tc>
      </w:tr>
      <w:tr w:rsidR="00440D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0</w:t>
            </w:r>
          </w:p>
        </w:tc>
      </w:tr>
      <w:tr w:rsidR="00440D30">
        <w:trPr>
          <w:trHeight w:hRule="exact" w:val="416"/>
        </w:trPr>
        <w:tc>
          <w:tcPr>
            <w:tcW w:w="5671" w:type="dxa"/>
          </w:tcPr>
          <w:p w:rsidR="00440D30" w:rsidRDefault="00440D30"/>
        </w:tc>
        <w:tc>
          <w:tcPr>
            <w:tcW w:w="1702" w:type="dxa"/>
          </w:tcPr>
          <w:p w:rsidR="00440D30" w:rsidRDefault="00440D30"/>
        </w:tc>
        <w:tc>
          <w:tcPr>
            <w:tcW w:w="426" w:type="dxa"/>
          </w:tcPr>
          <w:p w:rsidR="00440D30" w:rsidRDefault="00440D30"/>
        </w:tc>
        <w:tc>
          <w:tcPr>
            <w:tcW w:w="710" w:type="dxa"/>
          </w:tcPr>
          <w:p w:rsidR="00440D30" w:rsidRDefault="00440D30"/>
        </w:tc>
        <w:tc>
          <w:tcPr>
            <w:tcW w:w="1135" w:type="dxa"/>
          </w:tcPr>
          <w:p w:rsidR="00440D30" w:rsidRDefault="00440D30"/>
        </w:tc>
      </w:tr>
      <w:tr w:rsidR="00440D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зачеты 7</w:t>
            </w:r>
          </w:p>
        </w:tc>
      </w:tr>
      <w:tr w:rsidR="00440D30">
        <w:trPr>
          <w:trHeight w:hRule="exact" w:val="277"/>
        </w:trPr>
        <w:tc>
          <w:tcPr>
            <w:tcW w:w="5671" w:type="dxa"/>
          </w:tcPr>
          <w:p w:rsidR="00440D30" w:rsidRDefault="00440D30"/>
        </w:tc>
        <w:tc>
          <w:tcPr>
            <w:tcW w:w="1702" w:type="dxa"/>
          </w:tcPr>
          <w:p w:rsidR="00440D30" w:rsidRDefault="00440D30"/>
        </w:tc>
        <w:tc>
          <w:tcPr>
            <w:tcW w:w="426" w:type="dxa"/>
          </w:tcPr>
          <w:p w:rsidR="00440D30" w:rsidRDefault="00440D30"/>
        </w:tc>
        <w:tc>
          <w:tcPr>
            <w:tcW w:w="710" w:type="dxa"/>
          </w:tcPr>
          <w:p w:rsidR="00440D30" w:rsidRDefault="00440D30"/>
        </w:tc>
        <w:tc>
          <w:tcPr>
            <w:tcW w:w="1135" w:type="dxa"/>
          </w:tcPr>
          <w:p w:rsidR="00440D30" w:rsidRDefault="00440D30"/>
        </w:tc>
      </w:tr>
      <w:tr w:rsidR="00440D30">
        <w:trPr>
          <w:trHeight w:hRule="exact" w:val="1666"/>
        </w:trPr>
        <w:tc>
          <w:tcPr>
            <w:tcW w:w="9654" w:type="dxa"/>
            <w:gridSpan w:val="5"/>
            <w:shd w:val="clear" w:color="000000" w:fill="FFFFFF"/>
            <w:tcMar>
              <w:left w:w="34" w:type="dxa"/>
              <w:right w:w="34" w:type="dxa"/>
            </w:tcMar>
          </w:tcPr>
          <w:p w:rsidR="00440D30" w:rsidRDefault="00440D30">
            <w:pPr>
              <w:spacing w:after="0" w:line="240" w:lineRule="auto"/>
              <w:jc w:val="center"/>
              <w:rPr>
                <w:sz w:val="24"/>
                <w:szCs w:val="24"/>
              </w:rPr>
            </w:pPr>
          </w:p>
          <w:p w:rsidR="00440D30" w:rsidRDefault="00F8191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0D30" w:rsidRDefault="00440D30">
            <w:pPr>
              <w:spacing w:after="0" w:line="240" w:lineRule="auto"/>
              <w:jc w:val="center"/>
              <w:rPr>
                <w:sz w:val="24"/>
                <w:szCs w:val="24"/>
              </w:rPr>
            </w:pPr>
          </w:p>
          <w:p w:rsidR="00440D30" w:rsidRDefault="00F819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40D30">
        <w:trPr>
          <w:trHeight w:hRule="exact" w:val="416"/>
        </w:trPr>
        <w:tc>
          <w:tcPr>
            <w:tcW w:w="5671" w:type="dxa"/>
          </w:tcPr>
          <w:p w:rsidR="00440D30" w:rsidRDefault="00440D30"/>
        </w:tc>
        <w:tc>
          <w:tcPr>
            <w:tcW w:w="1702" w:type="dxa"/>
          </w:tcPr>
          <w:p w:rsidR="00440D30" w:rsidRDefault="00440D30"/>
        </w:tc>
        <w:tc>
          <w:tcPr>
            <w:tcW w:w="426" w:type="dxa"/>
          </w:tcPr>
          <w:p w:rsidR="00440D30" w:rsidRDefault="00440D30"/>
        </w:tc>
        <w:tc>
          <w:tcPr>
            <w:tcW w:w="710" w:type="dxa"/>
          </w:tcPr>
          <w:p w:rsidR="00440D30" w:rsidRDefault="00440D30"/>
        </w:tc>
        <w:tc>
          <w:tcPr>
            <w:tcW w:w="1135" w:type="dxa"/>
          </w:tcPr>
          <w:p w:rsidR="00440D30" w:rsidRDefault="00440D30"/>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D30" w:rsidRDefault="00F8191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D30" w:rsidRDefault="00F819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D30" w:rsidRDefault="00F8191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D30" w:rsidRDefault="00F81918">
            <w:pPr>
              <w:spacing w:after="0" w:line="240" w:lineRule="auto"/>
              <w:jc w:val="center"/>
              <w:rPr>
                <w:sz w:val="24"/>
                <w:szCs w:val="24"/>
              </w:rPr>
            </w:pPr>
            <w:r>
              <w:rPr>
                <w:rFonts w:ascii="Times New Roman" w:hAnsi="Times New Roman" w:cs="Times New Roman"/>
                <w:color w:val="000000"/>
                <w:sz w:val="24"/>
                <w:szCs w:val="24"/>
              </w:rPr>
              <w:t>Часов</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Понятие «выразительное чтение».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0D30" w:rsidRDefault="00440D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0D30" w:rsidRDefault="00440D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0D30" w:rsidRDefault="00440D30"/>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2</w:t>
            </w:r>
          </w:p>
        </w:tc>
      </w:tr>
      <w:tr w:rsidR="00440D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2</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2</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2</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2</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1</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1</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4</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4</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4</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6</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6</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6</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6</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4</w:t>
            </w:r>
          </w:p>
        </w:tc>
      </w:tr>
      <w:tr w:rsidR="00440D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4</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4</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4</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4</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4</w:t>
            </w:r>
          </w:p>
        </w:tc>
      </w:tr>
      <w:tr w:rsidR="00440D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4</w:t>
            </w:r>
          </w:p>
        </w:tc>
      </w:tr>
      <w:tr w:rsidR="00440D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0D30" w:rsidRDefault="00440D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0D30" w:rsidRDefault="00440D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0D30" w:rsidRDefault="00440D30"/>
        </w:tc>
      </w:tr>
      <w:tr w:rsidR="00440D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2</w:t>
            </w:r>
          </w:p>
        </w:tc>
      </w:tr>
      <w:tr w:rsidR="00440D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2</w:t>
            </w:r>
          </w:p>
        </w:tc>
      </w:tr>
      <w:tr w:rsidR="00440D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2</w:t>
            </w:r>
          </w:p>
        </w:tc>
      </w:tr>
      <w:tr w:rsidR="00440D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6</w:t>
            </w:r>
          </w:p>
        </w:tc>
      </w:tr>
    </w:tbl>
    <w:p w:rsidR="00440D30" w:rsidRDefault="00F819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40D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lastRenderedPageBreak/>
              <w:t>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6</w:t>
            </w:r>
          </w:p>
        </w:tc>
      </w:tr>
      <w:tr w:rsidR="00440D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6</w:t>
            </w:r>
          </w:p>
        </w:tc>
      </w:tr>
      <w:tr w:rsidR="00440D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4</w:t>
            </w:r>
          </w:p>
        </w:tc>
      </w:tr>
      <w:tr w:rsidR="00440D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2</w:t>
            </w:r>
          </w:p>
        </w:tc>
      </w:tr>
      <w:tr w:rsidR="00440D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2</w:t>
            </w:r>
          </w:p>
        </w:tc>
      </w:tr>
      <w:tr w:rsidR="00440D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440D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440D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color w:val="000000"/>
                <w:sz w:val="24"/>
                <w:szCs w:val="24"/>
              </w:rPr>
              <w:t>108</w:t>
            </w:r>
          </w:p>
        </w:tc>
      </w:tr>
      <w:tr w:rsidR="00440D30">
        <w:trPr>
          <w:trHeight w:hRule="exact" w:val="12188"/>
        </w:trPr>
        <w:tc>
          <w:tcPr>
            <w:tcW w:w="9654" w:type="dxa"/>
            <w:gridSpan w:val="4"/>
            <w:shd w:val="clear" w:color="000000" w:fill="FFFFFF"/>
            <w:tcMar>
              <w:left w:w="34" w:type="dxa"/>
              <w:right w:w="34" w:type="dxa"/>
            </w:tcMar>
          </w:tcPr>
          <w:p w:rsidR="00440D30" w:rsidRDefault="00440D30">
            <w:pPr>
              <w:spacing w:after="0" w:line="240" w:lineRule="auto"/>
              <w:jc w:val="both"/>
              <w:rPr>
                <w:sz w:val="20"/>
                <w:szCs w:val="20"/>
              </w:rPr>
            </w:pPr>
          </w:p>
          <w:p w:rsidR="00440D30" w:rsidRDefault="00F81918">
            <w:pPr>
              <w:spacing w:after="0" w:line="240" w:lineRule="auto"/>
              <w:jc w:val="both"/>
              <w:rPr>
                <w:sz w:val="20"/>
                <w:szCs w:val="20"/>
              </w:rPr>
            </w:pPr>
            <w:r>
              <w:rPr>
                <w:rFonts w:ascii="Times New Roman" w:hAnsi="Times New Roman" w:cs="Times New Roman"/>
                <w:color w:val="000000"/>
                <w:sz w:val="20"/>
                <w:szCs w:val="20"/>
              </w:rPr>
              <w:t>* Примечания:</w:t>
            </w:r>
          </w:p>
          <w:p w:rsidR="00440D30" w:rsidRDefault="00F8191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40D30" w:rsidRDefault="00F819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40D30" w:rsidRDefault="00F8191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40D30" w:rsidRDefault="00F8191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40D30" w:rsidRDefault="00F8191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40D30" w:rsidRDefault="00F819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440D30" w:rsidRDefault="00F819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0D30">
        <w:trPr>
          <w:trHeight w:hRule="exact" w:val="5649"/>
        </w:trPr>
        <w:tc>
          <w:tcPr>
            <w:tcW w:w="9654" w:type="dxa"/>
            <w:shd w:val="clear" w:color="000000" w:fill="FFFFFF"/>
            <w:tcMar>
              <w:left w:w="34" w:type="dxa"/>
              <w:right w:w="34" w:type="dxa"/>
            </w:tcMar>
          </w:tcPr>
          <w:p w:rsidR="00440D30" w:rsidRDefault="00F81918">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40D30" w:rsidRDefault="00F8191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40D30" w:rsidRDefault="00F819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40D30">
        <w:trPr>
          <w:trHeight w:hRule="exact" w:val="585"/>
        </w:trPr>
        <w:tc>
          <w:tcPr>
            <w:tcW w:w="9654" w:type="dxa"/>
            <w:shd w:val="clear" w:color="000000" w:fill="FFFFFF"/>
            <w:tcMar>
              <w:left w:w="34" w:type="dxa"/>
              <w:right w:w="34" w:type="dxa"/>
            </w:tcMar>
          </w:tcPr>
          <w:p w:rsidR="00440D30" w:rsidRDefault="00440D30">
            <w:pPr>
              <w:spacing w:after="0" w:line="240" w:lineRule="auto"/>
              <w:rPr>
                <w:sz w:val="24"/>
                <w:szCs w:val="24"/>
              </w:rPr>
            </w:pPr>
          </w:p>
          <w:p w:rsidR="00440D30" w:rsidRDefault="00F8191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40D30">
        <w:trPr>
          <w:trHeight w:hRule="exact" w:val="277"/>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40D30">
        <w:trPr>
          <w:trHeight w:hRule="exact" w:val="26"/>
        </w:trPr>
        <w:tc>
          <w:tcPr>
            <w:tcW w:w="9654" w:type="dxa"/>
            <w:vMerge w:val="restart"/>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Художественное чтение как особый вид искусства</w:t>
            </w:r>
          </w:p>
        </w:tc>
      </w:tr>
      <w:tr w:rsidR="00440D30">
        <w:trPr>
          <w:trHeight w:hRule="exact" w:val="277"/>
        </w:trPr>
        <w:tc>
          <w:tcPr>
            <w:tcW w:w="9654" w:type="dxa"/>
            <w:vMerge/>
            <w:shd w:val="clear" w:color="000000" w:fill="FFFFFF"/>
            <w:tcMar>
              <w:left w:w="34" w:type="dxa"/>
              <w:right w:w="34" w:type="dxa"/>
            </w:tcMar>
          </w:tcPr>
          <w:p w:rsidR="00440D30" w:rsidRDefault="00440D30"/>
        </w:tc>
      </w:tr>
      <w:tr w:rsidR="00440D30">
        <w:trPr>
          <w:trHeight w:hRule="exact" w:val="1096"/>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Краткая история создания и развития художественного чтения</w:t>
            </w:r>
          </w:p>
        </w:tc>
      </w:tr>
      <w:tr w:rsidR="00440D30">
        <w:trPr>
          <w:trHeight w:hRule="exact" w:val="1907"/>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Краткая история создания и развития художественного чтения. Три основных направления в развитии этого вида искусства:</w:t>
            </w:r>
          </w:p>
          <w:p w:rsidR="00440D30" w:rsidRDefault="00F81918">
            <w:pPr>
              <w:spacing w:after="0" w:line="240" w:lineRule="auto"/>
              <w:jc w:val="both"/>
              <w:rPr>
                <w:sz w:val="24"/>
                <w:szCs w:val="24"/>
              </w:rPr>
            </w:pPr>
            <w:r>
              <w:rPr>
                <w:rFonts w:ascii="Times New Roman" w:hAnsi="Times New Roman" w:cs="Times New Roman"/>
                <w:color w:val="000000"/>
                <w:sz w:val="24"/>
                <w:szCs w:val="24"/>
              </w:rPr>
              <w:t>а) устное народное творчество;</w:t>
            </w:r>
          </w:p>
          <w:p w:rsidR="00440D30" w:rsidRDefault="00F81918">
            <w:pPr>
              <w:spacing w:after="0" w:line="240" w:lineRule="auto"/>
              <w:jc w:val="both"/>
              <w:rPr>
                <w:sz w:val="24"/>
                <w:szCs w:val="24"/>
              </w:rPr>
            </w:pPr>
            <w:r>
              <w:rPr>
                <w:rFonts w:ascii="Times New Roman" w:hAnsi="Times New Roman" w:cs="Times New Roman"/>
                <w:color w:val="000000"/>
                <w:sz w:val="24"/>
                <w:szCs w:val="24"/>
              </w:rPr>
              <w:t>б) исполнение писателями своих произведений;</w:t>
            </w:r>
          </w:p>
          <w:p w:rsidR="00440D30" w:rsidRDefault="00F81918">
            <w:pPr>
              <w:spacing w:after="0" w:line="240" w:lineRule="auto"/>
              <w:jc w:val="both"/>
              <w:rPr>
                <w:sz w:val="24"/>
                <w:szCs w:val="24"/>
              </w:rPr>
            </w:pPr>
            <w:r>
              <w:rPr>
                <w:rFonts w:ascii="Times New Roman" w:hAnsi="Times New Roman" w:cs="Times New Roman"/>
                <w:color w:val="000000"/>
                <w:sz w:val="24"/>
                <w:szCs w:val="24"/>
              </w:rPr>
              <w:t>в) чтение литературных произведений актерами.</w:t>
            </w:r>
          </w:p>
          <w:p w:rsidR="00440D30" w:rsidRDefault="00F81918">
            <w:pPr>
              <w:spacing w:after="0" w:line="240" w:lineRule="auto"/>
              <w:jc w:val="both"/>
              <w:rPr>
                <w:sz w:val="24"/>
                <w:szCs w:val="24"/>
              </w:rPr>
            </w:pPr>
            <w:r>
              <w:rPr>
                <w:rFonts w:ascii="Times New Roman" w:hAnsi="Times New Roman" w:cs="Times New Roman"/>
                <w:color w:val="000000"/>
                <w:sz w:val="24"/>
                <w:szCs w:val="24"/>
              </w:rPr>
              <w:t>Крупнейшие мастера художественного слова. Роль выразительной речи педагога в образовательном процессе.</w:t>
            </w:r>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Понятие техники речи. Органы речи</w:t>
            </w:r>
          </w:p>
        </w:tc>
      </w:tr>
      <w:tr w:rsidR="00440D30">
        <w:trPr>
          <w:trHeight w:hRule="exact" w:val="1096"/>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Понятие техники речи. Значение техники речи для выразительного чтения. Работа над техникой речи.</w:t>
            </w:r>
          </w:p>
          <w:p w:rsidR="00440D30" w:rsidRDefault="00F81918">
            <w:pPr>
              <w:spacing w:after="0" w:line="240" w:lineRule="auto"/>
              <w:jc w:val="both"/>
              <w:rPr>
                <w:sz w:val="24"/>
                <w:szCs w:val="24"/>
              </w:rPr>
            </w:pPr>
            <w:r>
              <w:rPr>
                <w:rFonts w:ascii="Times New Roman" w:hAnsi="Times New Roman" w:cs="Times New Roman"/>
                <w:color w:val="000000"/>
                <w:sz w:val="24"/>
                <w:szCs w:val="24"/>
              </w:rPr>
              <w:t>Органы речи. Устройство и работа речевого аппарата. Значение подготовки орга-нов речи к работе.</w:t>
            </w:r>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Дыхание, его значение для речи</w:t>
            </w:r>
          </w:p>
        </w:tc>
      </w:tr>
      <w:tr w:rsidR="00440D30">
        <w:trPr>
          <w:trHeight w:hRule="exact" w:val="1096"/>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Дыхание, его значение для речи. Типы дыхания. Речевое дыхание, его осо-бенности. Правила дыхания при выразительном чтении. Упражнения для развития речевого дыхания. Воспитание умения произвольно управлять своим дыханием во время чтения.</w:t>
            </w:r>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Дикция</w:t>
            </w:r>
          </w:p>
        </w:tc>
      </w:tr>
      <w:tr w:rsidR="00440D30">
        <w:trPr>
          <w:trHeight w:hRule="exact" w:val="1096"/>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Голосоведение</w:t>
            </w:r>
          </w:p>
        </w:tc>
      </w:tr>
      <w:tr w:rsidR="00440D30">
        <w:trPr>
          <w:trHeight w:hRule="exact" w:val="758"/>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Голосоведение. Качества голоса: сила, высота, тембр, гибкость. Умение управлять своим голосом — необходимое качество чтеца, рассказчика. Направление</w:t>
            </w:r>
          </w:p>
        </w:tc>
      </w:tr>
    </w:tbl>
    <w:p w:rsidR="00440D30" w:rsidRDefault="00F819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0D30">
        <w:trPr>
          <w:trHeight w:hRule="exact" w:val="555"/>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lastRenderedPageBreak/>
              <w:t>звука, основное положение речевого аппарата, необходимое для правильного звукотечения. Упражнения для развития различных качеств голоса.</w:t>
            </w:r>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Орфоэпия</w:t>
            </w:r>
          </w:p>
        </w:tc>
      </w:tr>
      <w:tr w:rsidR="00440D30">
        <w:trPr>
          <w:trHeight w:hRule="exact" w:val="1907"/>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Орфоэпия, ее значение в выразительном чтении. Основные правила русского литературного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особенностям речи при анализе и исполнении художественных произведений.</w:t>
            </w:r>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Средства логической и эмоционально-образной выразительности</w:t>
            </w:r>
          </w:p>
        </w:tc>
      </w:tr>
      <w:tr w:rsidR="00440D30">
        <w:trPr>
          <w:trHeight w:hRule="exact" w:val="2989"/>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 Подтекст и его роль в нахождении разнообразных интонаций. Изменение интонации в зависимости от поставленной задачи (намерения чтеца).</w:t>
            </w:r>
          </w:p>
          <w:p w:rsidR="00440D30" w:rsidRDefault="00F81918">
            <w:pPr>
              <w:spacing w:after="0" w:line="240" w:lineRule="auto"/>
              <w:jc w:val="both"/>
              <w:rPr>
                <w:sz w:val="24"/>
                <w:szCs w:val="24"/>
              </w:rPr>
            </w:pPr>
            <w:r>
              <w:rPr>
                <w:rFonts w:ascii="Times New Roman" w:hAnsi="Times New Roman" w:cs="Times New Roman"/>
                <w:color w:val="000000"/>
                <w:sz w:val="24"/>
                <w:szCs w:val="24"/>
              </w:rPr>
              <w:t>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w:t>
            </w:r>
          </w:p>
          <w:p w:rsidR="00440D30" w:rsidRDefault="00F81918">
            <w:pPr>
              <w:spacing w:after="0" w:line="240" w:lineRule="auto"/>
              <w:jc w:val="both"/>
              <w:rPr>
                <w:sz w:val="24"/>
                <w:szCs w:val="24"/>
              </w:rPr>
            </w:pPr>
            <w:r>
              <w:rPr>
                <w:rFonts w:ascii="Times New Roman" w:hAnsi="Times New Roman" w:cs="Times New Roman"/>
                <w:color w:val="000000"/>
                <w:sz w:val="24"/>
                <w:szCs w:val="24"/>
              </w:rPr>
              <w:t>Употребление мимики и жестов в чтении и рассказывании. Поза чтеца, рассказчи-ка.</w:t>
            </w:r>
          </w:p>
          <w:p w:rsidR="00440D30" w:rsidRDefault="00F81918">
            <w:pPr>
              <w:spacing w:after="0" w:line="240" w:lineRule="auto"/>
              <w:jc w:val="both"/>
              <w:rPr>
                <w:sz w:val="24"/>
                <w:szCs w:val="24"/>
              </w:rPr>
            </w:pPr>
            <w:r>
              <w:rPr>
                <w:rFonts w:ascii="Times New Roman" w:hAnsi="Times New Roman" w:cs="Times New Roman"/>
                <w:color w:val="000000"/>
                <w:sz w:val="24"/>
                <w:szCs w:val="24"/>
              </w:rPr>
              <w:t>Взаимосвязь средств логической и эмоционально-образной выразительности речи в чтении и рассказывании художественных произведений.</w:t>
            </w:r>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Анализ художественного произведения и его исполнения</w:t>
            </w:r>
          </w:p>
        </w:tc>
      </w:tr>
      <w:tr w:rsidR="00440D30">
        <w:trPr>
          <w:trHeight w:hRule="exact" w:val="2989"/>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p>
          <w:p w:rsidR="00440D30" w:rsidRDefault="00F81918">
            <w:pPr>
              <w:spacing w:after="0" w:line="240" w:lineRule="auto"/>
              <w:jc w:val="both"/>
              <w:rPr>
                <w:sz w:val="24"/>
                <w:szCs w:val="24"/>
              </w:rPr>
            </w:pPr>
            <w:r>
              <w:rPr>
                <w:rFonts w:ascii="Times New Roman" w:hAnsi="Times New Roman" w:cs="Times New Roman"/>
                <w:color w:val="000000"/>
                <w:sz w:val="24"/>
                <w:szCs w:val="24"/>
              </w:rPr>
              <w:t>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rsidR="00440D30" w:rsidRDefault="00F81918">
            <w:pPr>
              <w:spacing w:after="0" w:line="240" w:lineRule="auto"/>
              <w:jc w:val="both"/>
              <w:rPr>
                <w:sz w:val="24"/>
                <w:szCs w:val="24"/>
              </w:rPr>
            </w:pPr>
            <w:r>
              <w:rPr>
                <w:rFonts w:ascii="Times New Roman" w:hAnsi="Times New Roman" w:cs="Times New Roman"/>
                <w:color w:val="000000"/>
                <w:sz w:val="24"/>
                <w:szCs w:val="24"/>
              </w:rPr>
              <w:t>Разметка текста — составление «исполнительской партитуры».</w:t>
            </w:r>
          </w:p>
          <w:p w:rsidR="00440D30" w:rsidRDefault="00F81918">
            <w:pPr>
              <w:spacing w:after="0" w:line="240" w:lineRule="auto"/>
              <w:jc w:val="both"/>
              <w:rPr>
                <w:sz w:val="24"/>
                <w:szCs w:val="24"/>
              </w:rPr>
            </w:pPr>
            <w:r>
              <w:rPr>
                <w:rFonts w:ascii="Times New Roman" w:hAnsi="Times New Roman" w:cs="Times New Roman"/>
                <w:color w:val="000000"/>
                <w:sz w:val="24"/>
                <w:szCs w:val="24"/>
              </w:rPr>
              <w:t>Критерии оценки качества исполнения.</w:t>
            </w:r>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440D30">
        <w:trPr>
          <w:trHeight w:hRule="exact" w:val="1637"/>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Особенности стихотворной речи. Виды лирических произведений: любовная лирика, философская лирика, пейзажная, гражданская. Ритмичность и музыкальность как средство передачи эмоционально-образного содержания поэтических произведений. Звуковая организация текста: звукоподражание, аллитерация, ассонанс, рифма и др.</w:t>
            </w:r>
          </w:p>
          <w:p w:rsidR="00440D30" w:rsidRDefault="00F81918">
            <w:pPr>
              <w:spacing w:after="0" w:line="240" w:lineRule="auto"/>
              <w:jc w:val="both"/>
              <w:rPr>
                <w:sz w:val="24"/>
                <w:szCs w:val="24"/>
              </w:rPr>
            </w:pPr>
            <w:r>
              <w:rPr>
                <w:rFonts w:ascii="Times New Roman" w:hAnsi="Times New Roman" w:cs="Times New Roman"/>
                <w:color w:val="000000"/>
                <w:sz w:val="24"/>
                <w:szCs w:val="24"/>
              </w:rPr>
              <w:t>Использование смежных видов искусства (музыки, живописи) в процессе ознаком-ления школьников с поэзией</w:t>
            </w:r>
          </w:p>
        </w:tc>
      </w:tr>
      <w:tr w:rsidR="00440D30">
        <w:trPr>
          <w:trHeight w:hRule="exact" w:val="277"/>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40D30">
        <w:trPr>
          <w:trHeight w:hRule="exact" w:val="146"/>
        </w:trPr>
        <w:tc>
          <w:tcPr>
            <w:tcW w:w="9640" w:type="dxa"/>
          </w:tcPr>
          <w:p w:rsidR="00440D30" w:rsidRDefault="00440D30"/>
        </w:tc>
      </w:tr>
      <w:tr w:rsidR="00440D30">
        <w:trPr>
          <w:trHeight w:hRule="exact" w:val="31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Художественное чтение как особый вид искусства</w:t>
            </w:r>
          </w:p>
        </w:tc>
      </w:tr>
      <w:tr w:rsidR="00440D30">
        <w:trPr>
          <w:trHeight w:hRule="exact" w:val="21"/>
        </w:trPr>
        <w:tc>
          <w:tcPr>
            <w:tcW w:w="9640" w:type="dxa"/>
          </w:tcPr>
          <w:p w:rsidR="00440D30" w:rsidRDefault="00440D30"/>
        </w:tc>
      </w:tr>
      <w:tr w:rsidR="00440D30">
        <w:trPr>
          <w:trHeight w:hRule="exact" w:val="1125"/>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Вопросы для обсуждения:</w:t>
            </w:r>
          </w:p>
          <w:p w:rsidR="00440D30" w:rsidRDefault="00F81918">
            <w:pPr>
              <w:spacing w:after="0" w:line="240" w:lineRule="auto"/>
              <w:rPr>
                <w:sz w:val="24"/>
                <w:szCs w:val="24"/>
              </w:rPr>
            </w:pPr>
            <w:r>
              <w:rPr>
                <w:rFonts w:ascii="Times New Roman" w:hAnsi="Times New Roman" w:cs="Times New Roman"/>
                <w:color w:val="000000"/>
                <w:sz w:val="24"/>
                <w:szCs w:val="24"/>
              </w:rPr>
              <w:t>1. Живое слово и его значение.</w:t>
            </w:r>
          </w:p>
          <w:p w:rsidR="00440D30" w:rsidRDefault="00F81918">
            <w:pPr>
              <w:spacing w:after="0" w:line="240" w:lineRule="auto"/>
              <w:rPr>
                <w:sz w:val="24"/>
                <w:szCs w:val="24"/>
              </w:rPr>
            </w:pPr>
            <w:r>
              <w:rPr>
                <w:rFonts w:ascii="Times New Roman" w:hAnsi="Times New Roman" w:cs="Times New Roman"/>
                <w:color w:val="000000"/>
                <w:sz w:val="24"/>
                <w:szCs w:val="24"/>
              </w:rPr>
              <w:t>2. Понятие искусства выразительного чтения. «Система Станиславско-го».</w:t>
            </w:r>
          </w:p>
          <w:p w:rsidR="00440D30" w:rsidRDefault="00F81918">
            <w:pPr>
              <w:spacing w:after="0" w:line="240" w:lineRule="auto"/>
              <w:rPr>
                <w:sz w:val="24"/>
                <w:szCs w:val="24"/>
              </w:rPr>
            </w:pPr>
            <w:r>
              <w:rPr>
                <w:rFonts w:ascii="Times New Roman" w:hAnsi="Times New Roman" w:cs="Times New Roman"/>
                <w:color w:val="000000"/>
                <w:sz w:val="24"/>
                <w:szCs w:val="24"/>
              </w:rPr>
              <w:t>3. Отличие художественного чтения от искусства актера.</w:t>
            </w:r>
          </w:p>
        </w:tc>
      </w:tr>
      <w:tr w:rsidR="00440D30">
        <w:trPr>
          <w:trHeight w:hRule="exact" w:val="8"/>
        </w:trPr>
        <w:tc>
          <w:tcPr>
            <w:tcW w:w="9640" w:type="dxa"/>
          </w:tcPr>
          <w:p w:rsidR="00440D30" w:rsidRDefault="00440D30"/>
        </w:tc>
      </w:tr>
      <w:tr w:rsidR="00440D30">
        <w:trPr>
          <w:trHeight w:hRule="exact" w:val="31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Краткая история создания и развития художественного чтения</w:t>
            </w:r>
          </w:p>
        </w:tc>
      </w:tr>
      <w:tr w:rsidR="00440D30">
        <w:trPr>
          <w:trHeight w:hRule="exact" w:val="21"/>
        </w:trPr>
        <w:tc>
          <w:tcPr>
            <w:tcW w:w="9640" w:type="dxa"/>
          </w:tcPr>
          <w:p w:rsidR="00440D30" w:rsidRDefault="00440D30"/>
        </w:tc>
      </w:tr>
      <w:tr w:rsidR="00440D30">
        <w:trPr>
          <w:trHeight w:hRule="exact" w:val="1666"/>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Вопросы для обсуждения:</w:t>
            </w:r>
          </w:p>
          <w:p w:rsidR="00440D30" w:rsidRDefault="00F81918">
            <w:pPr>
              <w:spacing w:after="0" w:line="240" w:lineRule="auto"/>
              <w:rPr>
                <w:sz w:val="24"/>
                <w:szCs w:val="24"/>
              </w:rPr>
            </w:pPr>
            <w:r>
              <w:rPr>
                <w:rFonts w:ascii="Times New Roman" w:hAnsi="Times New Roman" w:cs="Times New Roman"/>
                <w:color w:val="000000"/>
                <w:sz w:val="24"/>
                <w:szCs w:val="24"/>
              </w:rPr>
              <w:t>1.Краткая история создания и развития искусства художественного чтения.</w:t>
            </w:r>
          </w:p>
          <w:p w:rsidR="00440D30" w:rsidRDefault="00F81918">
            <w:pPr>
              <w:spacing w:after="0" w:line="240" w:lineRule="auto"/>
              <w:rPr>
                <w:sz w:val="24"/>
                <w:szCs w:val="24"/>
              </w:rPr>
            </w:pPr>
            <w:r>
              <w:rPr>
                <w:rFonts w:ascii="Times New Roman" w:hAnsi="Times New Roman" w:cs="Times New Roman"/>
                <w:color w:val="000000"/>
                <w:sz w:val="24"/>
                <w:szCs w:val="24"/>
              </w:rPr>
              <w:t>2.Основные направления в развитии этого вида искусства: устное народное творчество, авторское исполнение произведений и чтение литературных произведений актерами.</w:t>
            </w:r>
          </w:p>
          <w:p w:rsidR="00440D30" w:rsidRDefault="00F81918">
            <w:pPr>
              <w:spacing w:after="0" w:line="240" w:lineRule="auto"/>
              <w:rPr>
                <w:sz w:val="24"/>
                <w:szCs w:val="24"/>
              </w:rPr>
            </w:pPr>
            <w:r>
              <w:rPr>
                <w:rFonts w:ascii="Times New Roman" w:hAnsi="Times New Roman" w:cs="Times New Roman"/>
                <w:color w:val="000000"/>
                <w:sz w:val="24"/>
                <w:szCs w:val="24"/>
              </w:rPr>
              <w:t>3.Крупнейшие мастера художественного слова.</w:t>
            </w:r>
          </w:p>
          <w:p w:rsidR="00440D30" w:rsidRDefault="00F81918">
            <w:pPr>
              <w:spacing w:after="0" w:line="240" w:lineRule="auto"/>
              <w:rPr>
                <w:sz w:val="24"/>
                <w:szCs w:val="24"/>
              </w:rPr>
            </w:pPr>
            <w:r>
              <w:rPr>
                <w:rFonts w:ascii="Times New Roman" w:hAnsi="Times New Roman" w:cs="Times New Roman"/>
                <w:color w:val="000000"/>
                <w:sz w:val="24"/>
                <w:szCs w:val="24"/>
              </w:rPr>
              <w:t>4.Роль выразительной речи педагога в образовательном процессе</w:t>
            </w:r>
          </w:p>
        </w:tc>
      </w:tr>
    </w:tbl>
    <w:p w:rsidR="00440D30" w:rsidRDefault="00F819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0D30">
        <w:trPr>
          <w:trHeight w:hRule="exact" w:val="31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lastRenderedPageBreak/>
              <w:t>Понятие техники речи. Органы речи</w:t>
            </w:r>
          </w:p>
        </w:tc>
      </w:tr>
      <w:tr w:rsidR="00440D30">
        <w:trPr>
          <w:trHeight w:hRule="exact" w:val="21"/>
        </w:trPr>
        <w:tc>
          <w:tcPr>
            <w:tcW w:w="9640" w:type="dxa"/>
          </w:tcPr>
          <w:p w:rsidR="00440D30" w:rsidRDefault="00440D30"/>
        </w:tc>
      </w:tr>
      <w:tr w:rsidR="00440D30">
        <w:trPr>
          <w:trHeight w:hRule="exact" w:val="1396"/>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Вопросы для обсуждения:</w:t>
            </w:r>
          </w:p>
          <w:p w:rsidR="00440D30" w:rsidRDefault="00F81918">
            <w:pPr>
              <w:spacing w:after="0" w:line="240" w:lineRule="auto"/>
              <w:rPr>
                <w:sz w:val="24"/>
                <w:szCs w:val="24"/>
              </w:rPr>
            </w:pPr>
            <w:r>
              <w:rPr>
                <w:rFonts w:ascii="Times New Roman" w:hAnsi="Times New Roman" w:cs="Times New Roman"/>
                <w:color w:val="000000"/>
                <w:sz w:val="24"/>
                <w:szCs w:val="24"/>
              </w:rPr>
              <w:t>1. Понятие техники речи.</w:t>
            </w:r>
          </w:p>
          <w:p w:rsidR="00440D30" w:rsidRDefault="00F81918">
            <w:pPr>
              <w:spacing w:after="0" w:line="240" w:lineRule="auto"/>
              <w:rPr>
                <w:sz w:val="24"/>
                <w:szCs w:val="24"/>
              </w:rPr>
            </w:pPr>
            <w:r>
              <w:rPr>
                <w:rFonts w:ascii="Times New Roman" w:hAnsi="Times New Roman" w:cs="Times New Roman"/>
                <w:color w:val="000000"/>
                <w:sz w:val="24"/>
                <w:szCs w:val="24"/>
              </w:rPr>
              <w:t>2. Значение техники речи для выразительного чтения.</w:t>
            </w:r>
          </w:p>
          <w:p w:rsidR="00440D30" w:rsidRDefault="00F81918">
            <w:pPr>
              <w:spacing w:after="0" w:line="240" w:lineRule="auto"/>
              <w:rPr>
                <w:sz w:val="24"/>
                <w:szCs w:val="24"/>
              </w:rPr>
            </w:pPr>
            <w:r>
              <w:rPr>
                <w:rFonts w:ascii="Times New Roman" w:hAnsi="Times New Roman" w:cs="Times New Roman"/>
                <w:color w:val="000000"/>
                <w:sz w:val="24"/>
                <w:szCs w:val="24"/>
              </w:rPr>
              <w:t>3. Органы речи. Устройство и работа речевого аппарата.</w:t>
            </w:r>
          </w:p>
          <w:p w:rsidR="00440D30" w:rsidRDefault="00F81918">
            <w:pPr>
              <w:spacing w:after="0" w:line="240" w:lineRule="auto"/>
              <w:rPr>
                <w:sz w:val="24"/>
                <w:szCs w:val="24"/>
              </w:rPr>
            </w:pPr>
            <w:r>
              <w:rPr>
                <w:rFonts w:ascii="Times New Roman" w:hAnsi="Times New Roman" w:cs="Times New Roman"/>
                <w:color w:val="000000"/>
                <w:sz w:val="24"/>
                <w:szCs w:val="24"/>
              </w:rPr>
              <w:t>4. Значение подготовки органов речи к работе.</w:t>
            </w:r>
          </w:p>
        </w:tc>
      </w:tr>
      <w:tr w:rsidR="00440D30">
        <w:trPr>
          <w:trHeight w:hRule="exact" w:val="8"/>
        </w:trPr>
        <w:tc>
          <w:tcPr>
            <w:tcW w:w="9640" w:type="dxa"/>
          </w:tcPr>
          <w:p w:rsidR="00440D30" w:rsidRDefault="00440D30"/>
        </w:tc>
      </w:tr>
      <w:tr w:rsidR="00440D30">
        <w:trPr>
          <w:trHeight w:hRule="exact" w:val="31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Дыхание, его значение для речи</w:t>
            </w:r>
          </w:p>
        </w:tc>
      </w:tr>
      <w:tr w:rsidR="00440D30">
        <w:trPr>
          <w:trHeight w:hRule="exact" w:val="21"/>
        </w:trPr>
        <w:tc>
          <w:tcPr>
            <w:tcW w:w="9640" w:type="dxa"/>
          </w:tcPr>
          <w:p w:rsidR="00440D30" w:rsidRDefault="00440D30"/>
        </w:tc>
      </w:tr>
      <w:tr w:rsidR="00440D30">
        <w:trPr>
          <w:trHeight w:hRule="exact" w:val="1396"/>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Вопросы для обсуждения:</w:t>
            </w:r>
          </w:p>
          <w:p w:rsidR="00440D30" w:rsidRDefault="00F81918">
            <w:pPr>
              <w:spacing w:after="0" w:line="240" w:lineRule="auto"/>
              <w:rPr>
                <w:sz w:val="24"/>
                <w:szCs w:val="24"/>
              </w:rPr>
            </w:pPr>
            <w:r>
              <w:rPr>
                <w:rFonts w:ascii="Times New Roman" w:hAnsi="Times New Roman" w:cs="Times New Roman"/>
                <w:color w:val="000000"/>
                <w:sz w:val="24"/>
                <w:szCs w:val="24"/>
              </w:rPr>
              <w:t>1. Дыхание, его значение для речи.</w:t>
            </w:r>
          </w:p>
          <w:p w:rsidR="00440D30" w:rsidRDefault="00F81918">
            <w:pPr>
              <w:spacing w:after="0" w:line="240" w:lineRule="auto"/>
              <w:rPr>
                <w:sz w:val="24"/>
                <w:szCs w:val="24"/>
              </w:rPr>
            </w:pPr>
            <w:r>
              <w:rPr>
                <w:rFonts w:ascii="Times New Roman" w:hAnsi="Times New Roman" w:cs="Times New Roman"/>
                <w:color w:val="000000"/>
                <w:sz w:val="24"/>
                <w:szCs w:val="24"/>
              </w:rPr>
              <w:t>2. Типы дыхания. Речевое дыхание, его особенности.</w:t>
            </w:r>
          </w:p>
          <w:p w:rsidR="00440D30" w:rsidRDefault="00F81918">
            <w:pPr>
              <w:spacing w:after="0" w:line="240" w:lineRule="auto"/>
              <w:rPr>
                <w:sz w:val="24"/>
                <w:szCs w:val="24"/>
              </w:rPr>
            </w:pPr>
            <w:r>
              <w:rPr>
                <w:rFonts w:ascii="Times New Roman" w:hAnsi="Times New Roman" w:cs="Times New Roman"/>
                <w:color w:val="000000"/>
                <w:sz w:val="24"/>
                <w:szCs w:val="24"/>
              </w:rPr>
              <w:t>3. Правила дыхания при выразительном чтении.</w:t>
            </w:r>
          </w:p>
          <w:p w:rsidR="00440D30" w:rsidRDefault="00F81918">
            <w:pPr>
              <w:spacing w:after="0" w:line="240" w:lineRule="auto"/>
              <w:rPr>
                <w:sz w:val="24"/>
                <w:szCs w:val="24"/>
              </w:rPr>
            </w:pPr>
            <w:r>
              <w:rPr>
                <w:rFonts w:ascii="Times New Roman" w:hAnsi="Times New Roman" w:cs="Times New Roman"/>
                <w:color w:val="000000"/>
                <w:sz w:val="24"/>
                <w:szCs w:val="24"/>
              </w:rPr>
              <w:t>4. Упражнения для развития речевого дыхания</w:t>
            </w:r>
          </w:p>
        </w:tc>
      </w:tr>
      <w:tr w:rsidR="00440D30">
        <w:trPr>
          <w:trHeight w:hRule="exact" w:val="8"/>
        </w:trPr>
        <w:tc>
          <w:tcPr>
            <w:tcW w:w="9640" w:type="dxa"/>
          </w:tcPr>
          <w:p w:rsidR="00440D30" w:rsidRDefault="00440D30"/>
        </w:tc>
      </w:tr>
      <w:tr w:rsidR="00440D30">
        <w:trPr>
          <w:trHeight w:hRule="exact" w:val="31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Дикция</w:t>
            </w:r>
          </w:p>
        </w:tc>
      </w:tr>
      <w:tr w:rsidR="00440D30">
        <w:trPr>
          <w:trHeight w:hRule="exact" w:val="21"/>
        </w:trPr>
        <w:tc>
          <w:tcPr>
            <w:tcW w:w="9640" w:type="dxa"/>
          </w:tcPr>
          <w:p w:rsidR="00440D30" w:rsidRDefault="00440D30"/>
        </w:tc>
      </w:tr>
      <w:tr w:rsidR="00440D30">
        <w:trPr>
          <w:trHeight w:hRule="exact" w:val="1666"/>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Вопросы для обсуждения:</w:t>
            </w:r>
          </w:p>
          <w:p w:rsidR="00440D30" w:rsidRDefault="00F81918">
            <w:pPr>
              <w:spacing w:after="0" w:line="240" w:lineRule="auto"/>
              <w:rPr>
                <w:sz w:val="24"/>
                <w:szCs w:val="24"/>
              </w:rPr>
            </w:pPr>
            <w:r>
              <w:rPr>
                <w:rFonts w:ascii="Times New Roman" w:hAnsi="Times New Roman" w:cs="Times New Roman"/>
                <w:color w:val="000000"/>
                <w:sz w:val="24"/>
                <w:szCs w:val="24"/>
              </w:rPr>
              <w:t>1. Требования к хорошей дикции.</w:t>
            </w:r>
          </w:p>
          <w:p w:rsidR="00440D30" w:rsidRDefault="00F81918">
            <w:pPr>
              <w:spacing w:after="0" w:line="240" w:lineRule="auto"/>
              <w:rPr>
                <w:sz w:val="24"/>
                <w:szCs w:val="24"/>
              </w:rPr>
            </w:pPr>
            <w:r>
              <w:rPr>
                <w:rFonts w:ascii="Times New Roman" w:hAnsi="Times New Roman" w:cs="Times New Roman"/>
                <w:color w:val="000000"/>
                <w:sz w:val="24"/>
                <w:szCs w:val="24"/>
              </w:rPr>
              <w:t>2. Недостатки дикции и пути их исправления.</w:t>
            </w:r>
          </w:p>
          <w:p w:rsidR="00440D30" w:rsidRDefault="00F81918">
            <w:pPr>
              <w:spacing w:after="0" w:line="240" w:lineRule="auto"/>
              <w:rPr>
                <w:sz w:val="24"/>
                <w:szCs w:val="24"/>
              </w:rPr>
            </w:pPr>
            <w:r>
              <w:rPr>
                <w:rFonts w:ascii="Times New Roman" w:hAnsi="Times New Roman" w:cs="Times New Roman"/>
                <w:color w:val="000000"/>
                <w:sz w:val="24"/>
                <w:szCs w:val="24"/>
              </w:rPr>
              <w:t>3. Упражнения на произнесение гласных и согласных звуков.</w:t>
            </w:r>
          </w:p>
          <w:p w:rsidR="00440D30" w:rsidRDefault="00F81918">
            <w:pPr>
              <w:spacing w:after="0" w:line="240" w:lineRule="auto"/>
              <w:rPr>
                <w:sz w:val="24"/>
                <w:szCs w:val="24"/>
              </w:rPr>
            </w:pPr>
            <w:r>
              <w:rPr>
                <w:rFonts w:ascii="Times New Roman" w:hAnsi="Times New Roman" w:cs="Times New Roman"/>
                <w:color w:val="000000"/>
                <w:sz w:val="24"/>
                <w:szCs w:val="24"/>
              </w:rPr>
              <w:t>4. Развитие навыков четкого произношения звуков и слов на специально подобранных текстах, скороговорках.</w:t>
            </w:r>
          </w:p>
        </w:tc>
      </w:tr>
      <w:tr w:rsidR="00440D30">
        <w:trPr>
          <w:trHeight w:hRule="exact" w:val="8"/>
        </w:trPr>
        <w:tc>
          <w:tcPr>
            <w:tcW w:w="9640" w:type="dxa"/>
          </w:tcPr>
          <w:p w:rsidR="00440D30" w:rsidRDefault="00440D30"/>
        </w:tc>
      </w:tr>
      <w:tr w:rsidR="00440D30">
        <w:trPr>
          <w:trHeight w:hRule="exact" w:val="31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Голосоведение</w:t>
            </w:r>
          </w:p>
        </w:tc>
      </w:tr>
      <w:tr w:rsidR="00440D30">
        <w:trPr>
          <w:trHeight w:hRule="exact" w:val="21"/>
        </w:trPr>
        <w:tc>
          <w:tcPr>
            <w:tcW w:w="9640" w:type="dxa"/>
          </w:tcPr>
          <w:p w:rsidR="00440D30" w:rsidRDefault="00440D30"/>
        </w:tc>
      </w:tr>
      <w:tr w:rsidR="00440D30">
        <w:trPr>
          <w:trHeight w:hRule="exact" w:val="1125"/>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Вопросы для обсуждения:</w:t>
            </w:r>
          </w:p>
          <w:p w:rsidR="00440D30" w:rsidRDefault="00F81918">
            <w:pPr>
              <w:spacing w:after="0" w:line="240" w:lineRule="auto"/>
              <w:rPr>
                <w:sz w:val="24"/>
                <w:szCs w:val="24"/>
              </w:rPr>
            </w:pPr>
            <w:r>
              <w:rPr>
                <w:rFonts w:ascii="Times New Roman" w:hAnsi="Times New Roman" w:cs="Times New Roman"/>
                <w:color w:val="000000"/>
                <w:sz w:val="24"/>
                <w:szCs w:val="24"/>
              </w:rPr>
              <w:t>1. Голосоведение. Качества голоса: сила, высота, тембр, гибкость.</w:t>
            </w:r>
          </w:p>
          <w:p w:rsidR="00440D30" w:rsidRDefault="00F81918">
            <w:pPr>
              <w:spacing w:after="0" w:line="240" w:lineRule="auto"/>
              <w:rPr>
                <w:sz w:val="24"/>
                <w:szCs w:val="24"/>
              </w:rPr>
            </w:pPr>
            <w:r>
              <w:rPr>
                <w:rFonts w:ascii="Times New Roman" w:hAnsi="Times New Roman" w:cs="Times New Roman"/>
                <w:color w:val="000000"/>
                <w:sz w:val="24"/>
                <w:szCs w:val="24"/>
              </w:rPr>
              <w:t>2. Умение управлять своим голосом — необходимое качество чтеца, рас-сказчика.</w:t>
            </w:r>
          </w:p>
          <w:p w:rsidR="00440D30" w:rsidRDefault="00F81918">
            <w:pPr>
              <w:spacing w:after="0" w:line="240" w:lineRule="auto"/>
              <w:rPr>
                <w:sz w:val="24"/>
                <w:szCs w:val="24"/>
              </w:rPr>
            </w:pPr>
            <w:r>
              <w:rPr>
                <w:rFonts w:ascii="Times New Roman" w:hAnsi="Times New Roman" w:cs="Times New Roman"/>
                <w:color w:val="000000"/>
                <w:sz w:val="24"/>
                <w:szCs w:val="24"/>
              </w:rPr>
              <w:t>3. Упражнения для развития различных качеств голоса.</w:t>
            </w:r>
          </w:p>
        </w:tc>
      </w:tr>
      <w:tr w:rsidR="00440D30">
        <w:trPr>
          <w:trHeight w:hRule="exact" w:val="8"/>
        </w:trPr>
        <w:tc>
          <w:tcPr>
            <w:tcW w:w="9640" w:type="dxa"/>
          </w:tcPr>
          <w:p w:rsidR="00440D30" w:rsidRDefault="00440D30"/>
        </w:tc>
      </w:tr>
      <w:tr w:rsidR="00440D30">
        <w:trPr>
          <w:trHeight w:hRule="exact" w:val="31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Орфоэпия</w:t>
            </w:r>
          </w:p>
        </w:tc>
      </w:tr>
      <w:tr w:rsidR="00440D30">
        <w:trPr>
          <w:trHeight w:hRule="exact" w:val="21"/>
        </w:trPr>
        <w:tc>
          <w:tcPr>
            <w:tcW w:w="9640" w:type="dxa"/>
          </w:tcPr>
          <w:p w:rsidR="00440D30" w:rsidRDefault="00440D30"/>
        </w:tc>
      </w:tr>
      <w:tr w:rsidR="00440D30">
        <w:trPr>
          <w:trHeight w:hRule="exact" w:val="2207"/>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Вопросы для обсуждения:</w:t>
            </w:r>
          </w:p>
          <w:p w:rsidR="00440D30" w:rsidRDefault="00F81918">
            <w:pPr>
              <w:spacing w:after="0" w:line="240" w:lineRule="auto"/>
              <w:rPr>
                <w:sz w:val="24"/>
                <w:szCs w:val="24"/>
              </w:rPr>
            </w:pPr>
            <w:r>
              <w:rPr>
                <w:rFonts w:ascii="Times New Roman" w:hAnsi="Times New Roman" w:cs="Times New Roman"/>
                <w:color w:val="000000"/>
                <w:sz w:val="24"/>
                <w:szCs w:val="24"/>
              </w:rPr>
              <w:t>1. Орфоэпия, ее значение в выразительном чтении. Основные правила рус-ского литературного произношения.</w:t>
            </w:r>
          </w:p>
          <w:p w:rsidR="00440D30" w:rsidRDefault="00F81918">
            <w:pPr>
              <w:spacing w:after="0" w:line="240" w:lineRule="auto"/>
              <w:rPr>
                <w:sz w:val="24"/>
                <w:szCs w:val="24"/>
              </w:rPr>
            </w:pPr>
            <w:r>
              <w:rPr>
                <w:rFonts w:ascii="Times New Roman" w:hAnsi="Times New Roman" w:cs="Times New Roman"/>
                <w:color w:val="000000"/>
                <w:sz w:val="24"/>
                <w:szCs w:val="24"/>
              </w:rPr>
              <w:t>2. Орфоэпические ошибки и пути их исправления.</w:t>
            </w:r>
          </w:p>
          <w:p w:rsidR="00440D30" w:rsidRDefault="00F81918">
            <w:pPr>
              <w:spacing w:after="0" w:line="240" w:lineRule="auto"/>
              <w:rPr>
                <w:sz w:val="24"/>
                <w:szCs w:val="24"/>
              </w:rPr>
            </w:pPr>
            <w:r>
              <w:rPr>
                <w:rFonts w:ascii="Times New Roman" w:hAnsi="Times New Roman" w:cs="Times New Roman"/>
                <w:color w:val="000000"/>
                <w:sz w:val="24"/>
                <w:szCs w:val="24"/>
              </w:rPr>
              <w:t>3. Пользование орфоэпическими словарями. Новые правила русского произношения и правописания.</w:t>
            </w:r>
          </w:p>
          <w:p w:rsidR="00440D30" w:rsidRDefault="00F81918">
            <w:pPr>
              <w:spacing w:after="0" w:line="240" w:lineRule="auto"/>
              <w:rPr>
                <w:sz w:val="24"/>
                <w:szCs w:val="24"/>
              </w:rPr>
            </w:pPr>
            <w:r>
              <w:rPr>
                <w:rFonts w:ascii="Times New Roman" w:hAnsi="Times New Roman" w:cs="Times New Roman"/>
                <w:color w:val="000000"/>
                <w:sz w:val="24"/>
                <w:szCs w:val="24"/>
              </w:rPr>
              <w:t>4. Упражнения  в произнесении отдельных слов и чтении специально по-добранных текстов с соблюдением правил литературного произношения.</w:t>
            </w:r>
          </w:p>
        </w:tc>
      </w:tr>
      <w:tr w:rsidR="00440D30">
        <w:trPr>
          <w:trHeight w:hRule="exact" w:val="8"/>
        </w:trPr>
        <w:tc>
          <w:tcPr>
            <w:tcW w:w="9640" w:type="dxa"/>
          </w:tcPr>
          <w:p w:rsidR="00440D30" w:rsidRDefault="00440D30"/>
        </w:tc>
      </w:tr>
      <w:tr w:rsidR="00440D30">
        <w:trPr>
          <w:trHeight w:hRule="exact" w:val="31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Средства логической и эмоционально-образной выразительности</w:t>
            </w:r>
          </w:p>
        </w:tc>
      </w:tr>
      <w:tr w:rsidR="00440D30">
        <w:trPr>
          <w:trHeight w:hRule="exact" w:val="21"/>
        </w:trPr>
        <w:tc>
          <w:tcPr>
            <w:tcW w:w="9640" w:type="dxa"/>
          </w:tcPr>
          <w:p w:rsidR="00440D30" w:rsidRDefault="00440D30"/>
        </w:tc>
      </w:tr>
      <w:tr w:rsidR="00440D30">
        <w:trPr>
          <w:trHeight w:hRule="exact" w:val="1937"/>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Вопросы для обсуждения:</w:t>
            </w:r>
          </w:p>
          <w:p w:rsidR="00440D30" w:rsidRDefault="00F81918">
            <w:pPr>
              <w:spacing w:after="0" w:line="240" w:lineRule="auto"/>
              <w:rPr>
                <w:sz w:val="24"/>
                <w:szCs w:val="24"/>
              </w:rPr>
            </w:pPr>
            <w:r>
              <w:rPr>
                <w:rFonts w:ascii="Times New Roman" w:hAnsi="Times New Roman" w:cs="Times New Roman"/>
                <w:color w:val="000000"/>
                <w:sz w:val="24"/>
                <w:szCs w:val="24"/>
              </w:rPr>
              <w:t>1. Выявление интерпретации чтецом авторского замысла художественного произведения и его отношения к изображаемому автором.</w:t>
            </w:r>
          </w:p>
          <w:p w:rsidR="00440D30" w:rsidRDefault="00F81918">
            <w:pPr>
              <w:spacing w:after="0" w:line="240" w:lineRule="auto"/>
              <w:rPr>
                <w:sz w:val="24"/>
                <w:szCs w:val="24"/>
              </w:rPr>
            </w:pPr>
            <w:r>
              <w:rPr>
                <w:rFonts w:ascii="Times New Roman" w:hAnsi="Times New Roman" w:cs="Times New Roman"/>
                <w:color w:val="000000"/>
                <w:sz w:val="24"/>
                <w:szCs w:val="24"/>
              </w:rPr>
              <w:t>2. Изменение интонации в зависимости от поставленной задачи (намерения чтеца).</w:t>
            </w:r>
          </w:p>
          <w:p w:rsidR="00440D30" w:rsidRDefault="00F81918">
            <w:pPr>
              <w:spacing w:after="0" w:line="240" w:lineRule="auto"/>
              <w:rPr>
                <w:sz w:val="24"/>
                <w:szCs w:val="24"/>
              </w:rPr>
            </w:pPr>
            <w:r>
              <w:rPr>
                <w:rFonts w:ascii="Times New Roman" w:hAnsi="Times New Roman" w:cs="Times New Roman"/>
                <w:color w:val="000000"/>
                <w:sz w:val="24"/>
                <w:szCs w:val="24"/>
              </w:rPr>
              <w:t>3. Понятие речевого такта. Логические ударения и их значение. Паузы, их роль в выразительном чтении.</w:t>
            </w:r>
          </w:p>
          <w:p w:rsidR="00440D30" w:rsidRDefault="00F81918">
            <w:pPr>
              <w:spacing w:after="0" w:line="240" w:lineRule="auto"/>
              <w:rPr>
                <w:sz w:val="24"/>
                <w:szCs w:val="24"/>
              </w:rPr>
            </w:pPr>
            <w:r>
              <w:rPr>
                <w:rFonts w:ascii="Times New Roman" w:hAnsi="Times New Roman" w:cs="Times New Roman"/>
                <w:color w:val="000000"/>
                <w:sz w:val="24"/>
                <w:szCs w:val="24"/>
              </w:rPr>
              <w:t>4. Употребление мимики и жестов. Поза чтеца, рассказчика.</w:t>
            </w:r>
          </w:p>
        </w:tc>
      </w:tr>
      <w:tr w:rsidR="00440D30">
        <w:trPr>
          <w:trHeight w:hRule="exact" w:val="8"/>
        </w:trPr>
        <w:tc>
          <w:tcPr>
            <w:tcW w:w="9640" w:type="dxa"/>
          </w:tcPr>
          <w:p w:rsidR="00440D30" w:rsidRDefault="00440D30"/>
        </w:tc>
      </w:tr>
      <w:tr w:rsidR="00440D30">
        <w:trPr>
          <w:trHeight w:hRule="exact" w:val="31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Анализ художественного произведения и его исполнения</w:t>
            </w:r>
          </w:p>
        </w:tc>
      </w:tr>
      <w:tr w:rsidR="00440D30">
        <w:trPr>
          <w:trHeight w:hRule="exact" w:val="21"/>
        </w:trPr>
        <w:tc>
          <w:tcPr>
            <w:tcW w:w="9640" w:type="dxa"/>
          </w:tcPr>
          <w:p w:rsidR="00440D30" w:rsidRDefault="00440D30"/>
        </w:tc>
      </w:tr>
      <w:tr w:rsidR="00440D30">
        <w:trPr>
          <w:trHeight w:hRule="exact" w:val="1666"/>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Вопросы для обсуждения:</w:t>
            </w:r>
          </w:p>
          <w:p w:rsidR="00440D30" w:rsidRDefault="00F81918">
            <w:pPr>
              <w:spacing w:after="0" w:line="240" w:lineRule="auto"/>
              <w:rPr>
                <w:sz w:val="24"/>
                <w:szCs w:val="24"/>
              </w:rPr>
            </w:pPr>
            <w:r>
              <w:rPr>
                <w:rFonts w:ascii="Times New Roman" w:hAnsi="Times New Roman" w:cs="Times New Roman"/>
                <w:color w:val="000000"/>
                <w:sz w:val="24"/>
                <w:szCs w:val="24"/>
              </w:rPr>
              <w:t>1. Определение темы, идеи и жанра художественного произведения, отношения автора к изображаемому в художественном произведении. Композиция произведения.</w:t>
            </w:r>
          </w:p>
          <w:p w:rsidR="00440D30" w:rsidRDefault="00F81918">
            <w:pPr>
              <w:spacing w:after="0" w:line="240" w:lineRule="auto"/>
              <w:rPr>
                <w:sz w:val="24"/>
                <w:szCs w:val="24"/>
              </w:rPr>
            </w:pPr>
            <w:r>
              <w:rPr>
                <w:rFonts w:ascii="Times New Roman" w:hAnsi="Times New Roman" w:cs="Times New Roman"/>
                <w:color w:val="000000"/>
                <w:sz w:val="24"/>
                <w:szCs w:val="24"/>
              </w:rPr>
              <w:t>2. Анализ языка художественного произведения.</w:t>
            </w:r>
          </w:p>
          <w:p w:rsidR="00440D30" w:rsidRDefault="00F81918">
            <w:pPr>
              <w:spacing w:after="0" w:line="240" w:lineRule="auto"/>
              <w:rPr>
                <w:sz w:val="24"/>
                <w:szCs w:val="24"/>
              </w:rPr>
            </w:pPr>
            <w:r>
              <w:rPr>
                <w:rFonts w:ascii="Times New Roman" w:hAnsi="Times New Roman" w:cs="Times New Roman"/>
                <w:color w:val="000000"/>
                <w:sz w:val="24"/>
                <w:szCs w:val="24"/>
              </w:rPr>
              <w:t>3. Разметка текста – составление «исполнительской партитуры».</w:t>
            </w:r>
          </w:p>
          <w:p w:rsidR="00440D30" w:rsidRDefault="00F81918">
            <w:pPr>
              <w:spacing w:after="0" w:line="240" w:lineRule="auto"/>
              <w:rPr>
                <w:sz w:val="24"/>
                <w:szCs w:val="24"/>
              </w:rPr>
            </w:pPr>
            <w:r>
              <w:rPr>
                <w:rFonts w:ascii="Times New Roman" w:hAnsi="Times New Roman" w:cs="Times New Roman"/>
                <w:color w:val="000000"/>
                <w:sz w:val="24"/>
                <w:szCs w:val="24"/>
              </w:rPr>
              <w:t>4. Критерии оценки качества исполнения.</w:t>
            </w:r>
          </w:p>
        </w:tc>
      </w:tr>
      <w:tr w:rsidR="00440D30">
        <w:trPr>
          <w:trHeight w:hRule="exact" w:val="8"/>
        </w:trPr>
        <w:tc>
          <w:tcPr>
            <w:tcW w:w="9640" w:type="dxa"/>
          </w:tcPr>
          <w:p w:rsidR="00440D30" w:rsidRDefault="00440D30"/>
        </w:tc>
      </w:tr>
      <w:tr w:rsidR="00440D30">
        <w:trPr>
          <w:trHeight w:hRule="exact" w:val="314"/>
        </w:trPr>
        <w:tc>
          <w:tcPr>
            <w:tcW w:w="9654" w:type="dxa"/>
            <w:shd w:val="clear" w:color="000000" w:fill="FFFFFF"/>
            <w:tcMar>
              <w:left w:w="34" w:type="dxa"/>
              <w:right w:w="34" w:type="dxa"/>
            </w:tcMar>
          </w:tcPr>
          <w:p w:rsidR="00440D30" w:rsidRDefault="00F81918">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440D30">
        <w:trPr>
          <w:trHeight w:hRule="exact" w:val="21"/>
        </w:trPr>
        <w:tc>
          <w:tcPr>
            <w:tcW w:w="9640" w:type="dxa"/>
          </w:tcPr>
          <w:p w:rsidR="00440D30" w:rsidRDefault="00440D30"/>
        </w:tc>
      </w:tr>
      <w:tr w:rsidR="00440D30">
        <w:trPr>
          <w:trHeight w:hRule="exact" w:val="1250"/>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Вопросы для обсуждения:</w:t>
            </w:r>
          </w:p>
          <w:p w:rsidR="00440D30" w:rsidRDefault="00F81918">
            <w:pPr>
              <w:spacing w:after="0" w:line="240" w:lineRule="auto"/>
              <w:rPr>
                <w:sz w:val="24"/>
                <w:szCs w:val="24"/>
              </w:rPr>
            </w:pPr>
            <w:r>
              <w:rPr>
                <w:rFonts w:ascii="Times New Roman" w:hAnsi="Times New Roman" w:cs="Times New Roman"/>
                <w:color w:val="000000"/>
                <w:sz w:val="24"/>
                <w:szCs w:val="24"/>
              </w:rPr>
              <w:t>1. Особенности стихотворной речи.</w:t>
            </w:r>
          </w:p>
          <w:p w:rsidR="00440D30" w:rsidRDefault="00F81918">
            <w:pPr>
              <w:spacing w:after="0" w:line="240" w:lineRule="auto"/>
              <w:rPr>
                <w:sz w:val="24"/>
                <w:szCs w:val="24"/>
              </w:rPr>
            </w:pPr>
            <w:r>
              <w:rPr>
                <w:rFonts w:ascii="Times New Roman" w:hAnsi="Times New Roman" w:cs="Times New Roman"/>
                <w:color w:val="000000"/>
                <w:sz w:val="24"/>
                <w:szCs w:val="24"/>
              </w:rPr>
              <w:t>2. Виды лирических произведений: любовная лирика, философская лири-ка, пейзажная, гражданская</w:t>
            </w:r>
          </w:p>
        </w:tc>
      </w:tr>
    </w:tbl>
    <w:p w:rsidR="00440D30" w:rsidRDefault="00F8191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40D30">
        <w:trPr>
          <w:trHeight w:hRule="exact" w:val="1396"/>
        </w:trPr>
        <w:tc>
          <w:tcPr>
            <w:tcW w:w="9654" w:type="dxa"/>
            <w:gridSpan w:val="2"/>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lastRenderedPageBreak/>
              <w:t>3. Ритмичность и музыкальность как средство передачи эмоционально-образного содержания поэтических произведений.</w:t>
            </w:r>
          </w:p>
          <w:p w:rsidR="00440D30" w:rsidRDefault="00F81918">
            <w:pPr>
              <w:spacing w:after="0" w:line="240" w:lineRule="auto"/>
              <w:rPr>
                <w:sz w:val="24"/>
                <w:szCs w:val="24"/>
              </w:rPr>
            </w:pPr>
            <w:r>
              <w:rPr>
                <w:rFonts w:ascii="Times New Roman" w:hAnsi="Times New Roman" w:cs="Times New Roman"/>
                <w:color w:val="000000"/>
                <w:sz w:val="24"/>
                <w:szCs w:val="24"/>
              </w:rPr>
              <w:t>4. Звуковая организация текста: звукоподражание, аллитерация, ассонанс, рифма и др.</w:t>
            </w:r>
          </w:p>
          <w:p w:rsidR="00440D30" w:rsidRDefault="00F81918">
            <w:pPr>
              <w:spacing w:after="0" w:line="240" w:lineRule="auto"/>
              <w:rPr>
                <w:sz w:val="24"/>
                <w:szCs w:val="24"/>
              </w:rPr>
            </w:pPr>
            <w:r>
              <w:rPr>
                <w:rFonts w:ascii="Times New Roman" w:hAnsi="Times New Roman" w:cs="Times New Roman"/>
                <w:color w:val="000000"/>
                <w:sz w:val="24"/>
                <w:szCs w:val="24"/>
              </w:rPr>
              <w:t>5. Использование смежных видов искусства (музыки, живописи) в процессе ознакомления школьников с поэзией.</w:t>
            </w:r>
          </w:p>
        </w:tc>
      </w:tr>
      <w:tr w:rsidR="00440D30">
        <w:trPr>
          <w:trHeight w:hRule="exact" w:val="855"/>
        </w:trPr>
        <w:tc>
          <w:tcPr>
            <w:tcW w:w="9654" w:type="dxa"/>
            <w:gridSpan w:val="2"/>
            <w:shd w:val="clear" w:color="000000" w:fill="FFFFFF"/>
            <w:tcMar>
              <w:left w:w="34" w:type="dxa"/>
              <w:right w:w="34" w:type="dxa"/>
            </w:tcMar>
          </w:tcPr>
          <w:p w:rsidR="00440D30" w:rsidRDefault="00440D30">
            <w:pPr>
              <w:spacing w:after="0" w:line="240" w:lineRule="auto"/>
              <w:rPr>
                <w:sz w:val="24"/>
                <w:szCs w:val="24"/>
              </w:rPr>
            </w:pPr>
          </w:p>
          <w:p w:rsidR="00440D30" w:rsidRDefault="00F8191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40D30">
        <w:trPr>
          <w:trHeight w:hRule="exact" w:val="4912"/>
        </w:trPr>
        <w:tc>
          <w:tcPr>
            <w:tcW w:w="9654" w:type="dxa"/>
            <w:gridSpan w:val="2"/>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выразительному чтению» / Попова О.В.. – Омск: Изд-во Омской гуманитарной академии, 2022.</w:t>
            </w:r>
          </w:p>
          <w:p w:rsidR="00440D30" w:rsidRDefault="00F8191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40D30" w:rsidRDefault="00F8191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0D30" w:rsidRDefault="00F8191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40D30">
        <w:trPr>
          <w:trHeight w:hRule="exact" w:val="138"/>
        </w:trPr>
        <w:tc>
          <w:tcPr>
            <w:tcW w:w="285" w:type="dxa"/>
          </w:tcPr>
          <w:p w:rsidR="00440D30" w:rsidRDefault="00440D30"/>
        </w:tc>
        <w:tc>
          <w:tcPr>
            <w:tcW w:w="9356" w:type="dxa"/>
          </w:tcPr>
          <w:p w:rsidR="00440D30" w:rsidRDefault="00440D30"/>
        </w:tc>
      </w:tr>
      <w:tr w:rsidR="00440D30">
        <w:trPr>
          <w:trHeight w:hRule="exact" w:val="855"/>
        </w:trPr>
        <w:tc>
          <w:tcPr>
            <w:tcW w:w="9654" w:type="dxa"/>
            <w:gridSpan w:val="2"/>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40D30" w:rsidRDefault="00F81918">
            <w:pPr>
              <w:spacing w:after="0" w:line="240" w:lineRule="auto"/>
              <w:rPr>
                <w:sz w:val="24"/>
                <w:szCs w:val="24"/>
              </w:rPr>
            </w:pPr>
            <w:r>
              <w:rPr>
                <w:rFonts w:ascii="Times New Roman" w:hAnsi="Times New Roman" w:cs="Times New Roman"/>
                <w:b/>
                <w:color w:val="000000"/>
                <w:sz w:val="24"/>
                <w:szCs w:val="24"/>
              </w:rPr>
              <w:t>Основная:</w:t>
            </w:r>
          </w:p>
        </w:tc>
      </w:tr>
      <w:tr w:rsidR="00440D30">
        <w:trPr>
          <w:trHeight w:hRule="exact" w:val="826"/>
        </w:trPr>
        <w:tc>
          <w:tcPr>
            <w:tcW w:w="9654" w:type="dxa"/>
            <w:gridSpan w:val="2"/>
            <w:shd w:val="clear" w:color="000000" w:fill="FFFFFF"/>
            <w:tcMar>
              <w:left w:w="34" w:type="dxa"/>
              <w:right w:w="34" w:type="dxa"/>
            </w:tcMar>
          </w:tcPr>
          <w:p w:rsidR="00440D30" w:rsidRDefault="00F819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Стародубец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8248F">
                <w:rPr>
                  <w:rStyle w:val="a3"/>
                </w:rPr>
                <w:t>https://www.biblio-online.ru/bcode/432021</w:t>
              </w:r>
            </w:hyperlink>
            <w:r>
              <w:t xml:space="preserve"> </w:t>
            </w:r>
          </w:p>
        </w:tc>
      </w:tr>
      <w:tr w:rsidR="00440D30">
        <w:trPr>
          <w:trHeight w:hRule="exact" w:val="1366"/>
        </w:trPr>
        <w:tc>
          <w:tcPr>
            <w:tcW w:w="9654" w:type="dxa"/>
            <w:gridSpan w:val="2"/>
            <w:shd w:val="clear" w:color="000000" w:fill="FFFFFF"/>
            <w:tcMar>
              <w:left w:w="34" w:type="dxa"/>
              <w:right w:w="34" w:type="dxa"/>
            </w:tcMar>
          </w:tcPr>
          <w:p w:rsidR="00440D30" w:rsidRDefault="00F819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8248F">
                <w:rPr>
                  <w:rStyle w:val="a3"/>
                </w:rPr>
                <w:t>https://www.biblio-online.ru/bcode/412788</w:t>
              </w:r>
            </w:hyperlink>
            <w:r>
              <w:t xml:space="preserve"> </w:t>
            </w:r>
          </w:p>
        </w:tc>
      </w:tr>
      <w:tr w:rsidR="00440D30">
        <w:trPr>
          <w:trHeight w:hRule="exact" w:val="277"/>
        </w:trPr>
        <w:tc>
          <w:tcPr>
            <w:tcW w:w="285" w:type="dxa"/>
          </w:tcPr>
          <w:p w:rsidR="00440D30" w:rsidRDefault="00440D30"/>
        </w:tc>
        <w:tc>
          <w:tcPr>
            <w:tcW w:w="9370"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i/>
                <w:color w:val="000000"/>
                <w:sz w:val="24"/>
                <w:szCs w:val="24"/>
              </w:rPr>
              <w:t>Дополнительная:</w:t>
            </w:r>
          </w:p>
        </w:tc>
      </w:tr>
      <w:tr w:rsidR="00440D30">
        <w:trPr>
          <w:trHeight w:hRule="exact" w:val="26"/>
        </w:trPr>
        <w:tc>
          <w:tcPr>
            <w:tcW w:w="9654" w:type="dxa"/>
            <w:gridSpan w:val="2"/>
            <w:vMerge w:val="restart"/>
            <w:shd w:val="clear" w:color="000000" w:fill="FFFFFF"/>
            <w:tcMar>
              <w:left w:w="34" w:type="dxa"/>
              <w:right w:w="34" w:type="dxa"/>
            </w:tcMar>
          </w:tcPr>
          <w:p w:rsidR="00440D30" w:rsidRDefault="00F819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Андрюшина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978-5-7042-2372-6.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8248F">
                <w:rPr>
                  <w:rStyle w:val="a3"/>
                </w:rPr>
                <w:t>http://www.iprbookshop.ru/18561.html</w:t>
              </w:r>
            </w:hyperlink>
            <w:r>
              <w:t xml:space="preserve"> </w:t>
            </w:r>
          </w:p>
        </w:tc>
      </w:tr>
      <w:tr w:rsidR="00440D30">
        <w:trPr>
          <w:trHeight w:hRule="exact" w:val="528"/>
        </w:trPr>
        <w:tc>
          <w:tcPr>
            <w:tcW w:w="9654" w:type="dxa"/>
            <w:gridSpan w:val="2"/>
            <w:vMerge/>
            <w:shd w:val="clear" w:color="000000" w:fill="FFFFFF"/>
            <w:tcMar>
              <w:left w:w="34" w:type="dxa"/>
              <w:right w:w="34" w:type="dxa"/>
            </w:tcMar>
          </w:tcPr>
          <w:p w:rsidR="00440D30" w:rsidRDefault="00440D30"/>
        </w:tc>
      </w:tr>
      <w:tr w:rsidR="00440D30">
        <w:trPr>
          <w:trHeight w:hRule="exact" w:val="826"/>
        </w:trPr>
        <w:tc>
          <w:tcPr>
            <w:tcW w:w="9654" w:type="dxa"/>
            <w:gridSpan w:val="2"/>
            <w:shd w:val="clear" w:color="000000" w:fill="FFFFFF"/>
            <w:tcMar>
              <w:left w:w="34" w:type="dxa"/>
              <w:right w:w="34" w:type="dxa"/>
            </w:tcMar>
          </w:tcPr>
          <w:p w:rsidR="00440D30" w:rsidRDefault="00F819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Салимова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8248F">
                <w:rPr>
                  <w:rStyle w:val="a3"/>
                </w:rPr>
                <w:t>http://www.iprbookshop.ru/49916.html</w:t>
              </w:r>
            </w:hyperlink>
            <w:r>
              <w:t xml:space="preserve"> </w:t>
            </w:r>
          </w:p>
        </w:tc>
      </w:tr>
      <w:tr w:rsidR="00440D30">
        <w:trPr>
          <w:trHeight w:hRule="exact" w:val="585"/>
        </w:trPr>
        <w:tc>
          <w:tcPr>
            <w:tcW w:w="9654" w:type="dxa"/>
            <w:gridSpan w:val="2"/>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40D30">
        <w:trPr>
          <w:trHeight w:hRule="exact" w:val="2795"/>
        </w:trPr>
        <w:tc>
          <w:tcPr>
            <w:tcW w:w="9654" w:type="dxa"/>
            <w:gridSpan w:val="2"/>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8248F">
                <w:rPr>
                  <w:rStyle w:val="a3"/>
                  <w:rFonts w:ascii="Times New Roman" w:hAnsi="Times New Roman" w:cs="Times New Roman"/>
                  <w:sz w:val="24"/>
                  <w:szCs w:val="24"/>
                </w:rPr>
                <w:t>http://www.iprbookshop.ru</w:t>
              </w:r>
            </w:hyperlink>
          </w:p>
          <w:p w:rsidR="00440D30" w:rsidRDefault="00F8191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8248F">
                <w:rPr>
                  <w:rStyle w:val="a3"/>
                  <w:rFonts w:ascii="Times New Roman" w:hAnsi="Times New Roman" w:cs="Times New Roman"/>
                  <w:sz w:val="24"/>
                  <w:szCs w:val="24"/>
                </w:rPr>
                <w:t>http://biblio-online.ru</w:t>
              </w:r>
            </w:hyperlink>
          </w:p>
          <w:p w:rsidR="00440D30" w:rsidRDefault="00F8191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8248F">
                <w:rPr>
                  <w:rStyle w:val="a3"/>
                  <w:rFonts w:ascii="Times New Roman" w:hAnsi="Times New Roman" w:cs="Times New Roman"/>
                  <w:sz w:val="24"/>
                  <w:szCs w:val="24"/>
                </w:rPr>
                <w:t>http://window.edu.ru/</w:t>
              </w:r>
            </w:hyperlink>
          </w:p>
          <w:p w:rsidR="00440D30" w:rsidRDefault="00F8191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8248F">
                <w:rPr>
                  <w:rStyle w:val="a3"/>
                  <w:rFonts w:ascii="Times New Roman" w:hAnsi="Times New Roman" w:cs="Times New Roman"/>
                  <w:sz w:val="24"/>
                  <w:szCs w:val="24"/>
                </w:rPr>
                <w:t>http://elibrary.ru</w:t>
              </w:r>
            </w:hyperlink>
          </w:p>
          <w:p w:rsidR="00440D30" w:rsidRDefault="00F8191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8248F">
                <w:rPr>
                  <w:rStyle w:val="a3"/>
                  <w:rFonts w:ascii="Times New Roman" w:hAnsi="Times New Roman" w:cs="Times New Roman"/>
                  <w:sz w:val="24"/>
                  <w:szCs w:val="24"/>
                </w:rPr>
                <w:t>http://www.sciencedirect.com</w:t>
              </w:r>
            </w:hyperlink>
          </w:p>
          <w:p w:rsidR="00440D30" w:rsidRDefault="00F8191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40D30" w:rsidRDefault="00F8191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8248F">
                <w:rPr>
                  <w:rStyle w:val="a3"/>
                  <w:rFonts w:ascii="Times New Roman" w:hAnsi="Times New Roman" w:cs="Times New Roman"/>
                  <w:sz w:val="24"/>
                  <w:szCs w:val="24"/>
                </w:rPr>
                <w:t>http://journals.cambridge.org</w:t>
              </w:r>
            </w:hyperlink>
          </w:p>
          <w:p w:rsidR="00440D30" w:rsidRDefault="00F8191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8248F">
                <w:rPr>
                  <w:rStyle w:val="a3"/>
                  <w:rFonts w:ascii="Times New Roman" w:hAnsi="Times New Roman" w:cs="Times New Roman"/>
                  <w:sz w:val="24"/>
                  <w:szCs w:val="24"/>
                </w:rPr>
                <w:t>http://www.oxfordjoumals.org</w:t>
              </w:r>
            </w:hyperlink>
          </w:p>
          <w:p w:rsidR="00440D30" w:rsidRDefault="00F8191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8248F">
                <w:rPr>
                  <w:rStyle w:val="a3"/>
                  <w:rFonts w:ascii="Times New Roman" w:hAnsi="Times New Roman" w:cs="Times New Roman"/>
                  <w:sz w:val="24"/>
                  <w:szCs w:val="24"/>
                </w:rPr>
                <w:t>http://dic.academic.ru/</w:t>
              </w:r>
            </w:hyperlink>
          </w:p>
        </w:tc>
      </w:tr>
    </w:tbl>
    <w:p w:rsidR="00440D30" w:rsidRDefault="00F819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0D30">
        <w:trPr>
          <w:trHeight w:hRule="exact" w:val="7046"/>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08248F">
                <w:rPr>
                  <w:rStyle w:val="a3"/>
                  <w:rFonts w:ascii="Times New Roman" w:hAnsi="Times New Roman" w:cs="Times New Roman"/>
                  <w:sz w:val="24"/>
                  <w:szCs w:val="24"/>
                </w:rPr>
                <w:t>http://www.benran.ru</w:t>
              </w:r>
            </w:hyperlink>
          </w:p>
          <w:p w:rsidR="00440D30" w:rsidRDefault="00F8191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8248F">
                <w:rPr>
                  <w:rStyle w:val="a3"/>
                  <w:rFonts w:ascii="Times New Roman" w:hAnsi="Times New Roman" w:cs="Times New Roman"/>
                  <w:sz w:val="24"/>
                  <w:szCs w:val="24"/>
                </w:rPr>
                <w:t>http://www.gks.ru</w:t>
              </w:r>
            </w:hyperlink>
          </w:p>
          <w:p w:rsidR="00440D30" w:rsidRDefault="00F8191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8248F">
                <w:rPr>
                  <w:rStyle w:val="a3"/>
                  <w:rFonts w:ascii="Times New Roman" w:hAnsi="Times New Roman" w:cs="Times New Roman"/>
                  <w:sz w:val="24"/>
                  <w:szCs w:val="24"/>
                </w:rPr>
                <w:t>http://diss.rsl.ru</w:t>
              </w:r>
            </w:hyperlink>
          </w:p>
          <w:p w:rsidR="00440D30" w:rsidRDefault="00F8191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8248F">
                <w:rPr>
                  <w:rStyle w:val="a3"/>
                  <w:rFonts w:ascii="Times New Roman" w:hAnsi="Times New Roman" w:cs="Times New Roman"/>
                  <w:sz w:val="24"/>
                  <w:szCs w:val="24"/>
                </w:rPr>
                <w:t>http://ru.spinform.ru</w:t>
              </w:r>
            </w:hyperlink>
          </w:p>
          <w:p w:rsidR="00440D30" w:rsidRDefault="00F8191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40D30" w:rsidRDefault="00F819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40D30">
        <w:trPr>
          <w:trHeight w:hRule="exact" w:val="314"/>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40D30">
        <w:trPr>
          <w:trHeight w:hRule="exact" w:val="8030"/>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40D30" w:rsidRDefault="00F8191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40D30" w:rsidRDefault="00F8191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40D30" w:rsidRDefault="00F8191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40D30" w:rsidRDefault="00F8191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40D30" w:rsidRDefault="00F8191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40D30" w:rsidRDefault="00F8191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40D30" w:rsidRDefault="00F8191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440D30" w:rsidRDefault="00F819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0D30">
        <w:trPr>
          <w:trHeight w:hRule="exact" w:val="5784"/>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40D30" w:rsidRDefault="00F8191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40D30" w:rsidRDefault="00F8191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40D30">
        <w:trPr>
          <w:trHeight w:hRule="exact" w:val="855"/>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40D30">
        <w:trPr>
          <w:trHeight w:hRule="exact" w:val="2989"/>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40D30" w:rsidRDefault="00440D30">
            <w:pPr>
              <w:spacing w:after="0" w:line="240" w:lineRule="auto"/>
              <w:jc w:val="both"/>
              <w:rPr>
                <w:sz w:val="24"/>
                <w:szCs w:val="24"/>
              </w:rPr>
            </w:pPr>
          </w:p>
          <w:p w:rsidR="00440D30" w:rsidRDefault="00F8191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40D30" w:rsidRDefault="00F819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40D30" w:rsidRDefault="00F819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40D30" w:rsidRDefault="00F8191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40D30" w:rsidRDefault="00F8191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40D30" w:rsidRDefault="00F8191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40D30" w:rsidRDefault="00440D30">
            <w:pPr>
              <w:spacing w:after="0" w:line="240" w:lineRule="auto"/>
              <w:jc w:val="both"/>
              <w:rPr>
                <w:sz w:val="24"/>
                <w:szCs w:val="24"/>
              </w:rPr>
            </w:pPr>
          </w:p>
          <w:p w:rsidR="00440D30" w:rsidRDefault="00F8191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8248F">
                <w:rPr>
                  <w:rStyle w:val="a3"/>
                  <w:rFonts w:ascii="Times New Roman" w:hAnsi="Times New Roman" w:cs="Times New Roman"/>
                  <w:sz w:val="24"/>
                  <w:szCs w:val="24"/>
                </w:rPr>
                <w:t>http://www.president.kremlin.ru</w:t>
              </w:r>
            </w:hyperlink>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8248F">
                <w:rPr>
                  <w:rStyle w:val="a3"/>
                  <w:rFonts w:ascii="Times New Roman" w:hAnsi="Times New Roman" w:cs="Times New Roman"/>
                  <w:sz w:val="24"/>
                  <w:szCs w:val="24"/>
                </w:rPr>
                <w:t>http://www.ict.edu.ru</w:t>
              </w:r>
            </w:hyperlink>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40D30">
        <w:trPr>
          <w:trHeight w:hRule="exact" w:val="585"/>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40D30" w:rsidRDefault="00F8191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8248F">
                <w:rPr>
                  <w:rStyle w:val="a3"/>
                  <w:rFonts w:ascii="Times New Roman" w:hAnsi="Times New Roman" w:cs="Times New Roman"/>
                  <w:sz w:val="24"/>
                  <w:szCs w:val="24"/>
                </w:rPr>
                <w:t>http://fgosvo.ru</w:t>
              </w:r>
            </w:hyperlink>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8248F">
                <w:rPr>
                  <w:rStyle w:val="a3"/>
                  <w:rFonts w:ascii="Times New Roman" w:hAnsi="Times New Roman" w:cs="Times New Roman"/>
                  <w:sz w:val="24"/>
                  <w:szCs w:val="24"/>
                </w:rPr>
                <w:t>http://pravo.gov.ru</w:t>
              </w:r>
            </w:hyperlink>
          </w:p>
        </w:tc>
      </w:tr>
      <w:tr w:rsidR="00440D30">
        <w:trPr>
          <w:trHeight w:hRule="exact" w:val="304"/>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8248F">
                <w:rPr>
                  <w:rStyle w:val="a3"/>
                  <w:rFonts w:ascii="Times New Roman" w:hAnsi="Times New Roman" w:cs="Times New Roman"/>
                  <w:sz w:val="24"/>
                  <w:szCs w:val="24"/>
                </w:rPr>
                <w:t>http://edu.garant.ru/omga/</w:t>
              </w:r>
            </w:hyperlink>
          </w:p>
        </w:tc>
      </w:tr>
      <w:tr w:rsidR="00440D30">
        <w:trPr>
          <w:trHeight w:hRule="exact" w:val="585"/>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8248F">
                <w:rPr>
                  <w:rStyle w:val="a3"/>
                  <w:rFonts w:ascii="Times New Roman" w:hAnsi="Times New Roman" w:cs="Times New Roman"/>
                  <w:sz w:val="24"/>
                  <w:szCs w:val="24"/>
                </w:rPr>
                <w:t>http://www.consultant.ru/edu/student/study/</w:t>
              </w:r>
            </w:hyperlink>
          </w:p>
        </w:tc>
      </w:tr>
      <w:tr w:rsidR="00440D30">
        <w:trPr>
          <w:trHeight w:hRule="exact" w:val="314"/>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40D30">
        <w:trPr>
          <w:trHeight w:hRule="exact" w:val="2145"/>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40D30" w:rsidRDefault="00F8191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40D30" w:rsidRDefault="00F8191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440D30" w:rsidRDefault="00F819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0D30">
        <w:trPr>
          <w:trHeight w:hRule="exact" w:val="5694"/>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40D30" w:rsidRDefault="00F8191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40D30" w:rsidRDefault="00F8191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40D30" w:rsidRDefault="00F8191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40D30" w:rsidRDefault="00F8191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40D30" w:rsidRDefault="00F8191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40D30" w:rsidRDefault="00F8191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40D30" w:rsidRDefault="00F8191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40D30" w:rsidRDefault="00F8191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40D30" w:rsidRDefault="00F8191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40D30" w:rsidRDefault="00F8191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40D30">
        <w:trPr>
          <w:trHeight w:hRule="exact" w:val="277"/>
        </w:trPr>
        <w:tc>
          <w:tcPr>
            <w:tcW w:w="9640" w:type="dxa"/>
          </w:tcPr>
          <w:p w:rsidR="00440D30" w:rsidRDefault="00440D30"/>
        </w:tc>
      </w:tr>
      <w:tr w:rsidR="00440D30">
        <w:trPr>
          <w:trHeight w:hRule="exact" w:val="585"/>
        </w:trPr>
        <w:tc>
          <w:tcPr>
            <w:tcW w:w="9654" w:type="dxa"/>
            <w:shd w:val="clear" w:color="000000" w:fill="FFFFFF"/>
            <w:tcMar>
              <w:left w:w="34" w:type="dxa"/>
              <w:right w:w="34" w:type="dxa"/>
            </w:tcMar>
          </w:tcPr>
          <w:p w:rsidR="00440D30" w:rsidRDefault="00F8191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40D30">
        <w:trPr>
          <w:trHeight w:hRule="exact" w:val="8834"/>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0D30" w:rsidRDefault="00F8191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0D30" w:rsidRDefault="00F8191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0D30" w:rsidRDefault="00F8191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40D30" w:rsidRDefault="00F8191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440D30" w:rsidRDefault="00F819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0D30">
        <w:trPr>
          <w:trHeight w:hRule="exact" w:val="5423"/>
        </w:trPr>
        <w:tc>
          <w:tcPr>
            <w:tcW w:w="9654" w:type="dxa"/>
            <w:shd w:val="clear" w:color="000000" w:fill="FFFFFF"/>
            <w:tcMar>
              <w:left w:w="34" w:type="dxa"/>
              <w:right w:w="34" w:type="dxa"/>
            </w:tcMar>
          </w:tcPr>
          <w:p w:rsidR="00440D30" w:rsidRDefault="00F81918">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40D30" w:rsidRDefault="00F8191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40D30" w:rsidRDefault="00440D30"/>
    <w:sectPr w:rsidR="00440D3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248F"/>
    <w:rsid w:val="001F0BC7"/>
    <w:rsid w:val="00440D30"/>
    <w:rsid w:val="00D31453"/>
    <w:rsid w:val="00E209E2"/>
    <w:rsid w:val="00ED0A42"/>
    <w:rsid w:val="00F8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918"/>
    <w:rPr>
      <w:color w:val="0563C1" w:themeColor="hyperlink"/>
      <w:u w:val="single"/>
    </w:rPr>
  </w:style>
  <w:style w:type="character" w:styleId="a4">
    <w:name w:val="Unresolved Mention"/>
    <w:basedOn w:val="a0"/>
    <w:uiPriority w:val="99"/>
    <w:semiHidden/>
    <w:unhideWhenUsed/>
    <w:rsid w:val="00F81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991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856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1278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202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6480</Words>
  <Characters>36940</Characters>
  <Application>Microsoft Office Word</Application>
  <DocSecurity>0</DocSecurity>
  <Lines>307</Lines>
  <Paragraphs>86</Paragraphs>
  <ScaleCrop>false</ScaleCrop>
  <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2022-2023_ФГОС3++2022_Бак-ОФО-Ф(Ф)(22)_plx_Практикум по выразительному чтению</dc:title>
  <dc:creator>FastReport.NET</dc:creator>
  <cp:lastModifiedBy>Mark Bernstorf</cp:lastModifiedBy>
  <cp:revision>4</cp:revision>
  <dcterms:created xsi:type="dcterms:W3CDTF">2022-05-03T01:09:00Z</dcterms:created>
  <dcterms:modified xsi:type="dcterms:W3CDTF">2022-11-13T21:13:00Z</dcterms:modified>
</cp:coreProperties>
</file>